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BD53C" w14:textId="77777777" w:rsidR="001B69C9" w:rsidRDefault="001B69C9">
      <w:pPr>
        <w:spacing w:before="2880" w:after="120"/>
      </w:pPr>
    </w:p>
    <w:p w14:paraId="5D6BD53D" w14:textId="77777777" w:rsidR="001B69C9" w:rsidRDefault="004B2955">
      <w:pPr>
        <w:spacing w:after="240"/>
        <w:jc w:val="center"/>
      </w:pPr>
      <w:r>
        <w:rPr>
          <w:b/>
          <w:bCs/>
          <w:color w:val="1F497D"/>
          <w:sz w:val="52"/>
          <w:szCs w:val="52"/>
        </w:rPr>
        <w:t>ELT PCS R&amp;D Study</w:t>
      </w:r>
    </w:p>
    <w:p w14:paraId="5D6BD53E" w14:textId="77777777" w:rsidR="001B69C9" w:rsidRDefault="004B2955">
      <w:pPr>
        <w:spacing w:after="480"/>
        <w:jc w:val="center"/>
      </w:pPr>
      <w:r>
        <w:rPr>
          <w:b/>
          <w:bCs/>
          <w:color w:val="1F497D"/>
          <w:sz w:val="44"/>
          <w:szCs w:val="44"/>
        </w:rPr>
        <w:t>WP 3.4: Polarimetry</w:t>
      </w:r>
    </w:p>
    <w:p w14:paraId="5D6BD53F" w14:textId="77777777" w:rsidR="001B69C9" w:rsidRDefault="004B2955">
      <w:pPr>
        <w:spacing w:after="120"/>
        <w:jc w:val="center"/>
      </w:pPr>
      <w:r>
        <w:rPr>
          <w:color w:val="2E74B5"/>
          <w:sz w:val="36"/>
          <w:szCs w:val="36"/>
        </w:rPr>
        <w:t>Management Plan</w:t>
      </w:r>
    </w:p>
    <w:p w14:paraId="5D6BD540" w14:textId="77777777" w:rsidR="001B69C9" w:rsidRDefault="001B69C9">
      <w:pPr>
        <w:spacing w:before="480" w:after="480"/>
      </w:pPr>
    </w:p>
    <w:tbl>
      <w:tblPr>
        <w:tblW w:w="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3200"/>
      </w:tblGrid>
      <w:tr w:rsidR="001B69C9" w14:paraId="5D6BD543" w14:textId="77777777">
        <w:tc>
          <w:tcPr>
            <w:tcW w:w="1800" w:type="dxa"/>
            <w:tcBorders>
              <w:top w:val="single" w:sz="1" w:space="0" w:color="BFBFBF"/>
              <w:left w:val="single" w:sz="1" w:space="0" w:color="BFBFBF"/>
              <w:bottom w:val="single" w:sz="1" w:space="0" w:color="BFBFBF"/>
              <w:right w:val="single" w:sz="1" w:space="0" w:color="BFBFBF"/>
            </w:tcBorders>
            <w:shd w:val="clear" w:color="auto" w:fill="D6E4F0"/>
            <w:tcMar>
              <w:top w:w="80" w:type="dxa"/>
              <w:left w:w="120" w:type="dxa"/>
              <w:bottom w:w="80" w:type="dxa"/>
              <w:right w:w="120" w:type="dxa"/>
            </w:tcMar>
            <w:vAlign w:val="center"/>
          </w:tcPr>
          <w:p w14:paraId="5D6BD541" w14:textId="77777777" w:rsidR="001B69C9" w:rsidRDefault="004B2955">
            <w:r>
              <w:rPr>
                <w:b/>
                <w:bCs/>
              </w:rPr>
              <w:t>Version</w:t>
            </w:r>
          </w:p>
        </w:tc>
        <w:tc>
          <w:tcPr>
            <w:tcW w:w="32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542" w14:textId="77777777" w:rsidR="001B69C9" w:rsidRDefault="004B2955">
            <w:r>
              <w:t>0.1</w:t>
            </w:r>
          </w:p>
        </w:tc>
      </w:tr>
      <w:tr w:rsidR="001B69C9" w14:paraId="5D6BD546" w14:textId="77777777">
        <w:tc>
          <w:tcPr>
            <w:tcW w:w="1800" w:type="dxa"/>
            <w:tcBorders>
              <w:top w:val="single" w:sz="1" w:space="0" w:color="BFBFBF"/>
              <w:left w:val="single" w:sz="1" w:space="0" w:color="BFBFBF"/>
              <w:bottom w:val="single" w:sz="1" w:space="0" w:color="BFBFBF"/>
              <w:right w:val="single" w:sz="1" w:space="0" w:color="BFBFBF"/>
            </w:tcBorders>
            <w:shd w:val="clear" w:color="auto" w:fill="D6E4F0"/>
            <w:tcMar>
              <w:top w:w="80" w:type="dxa"/>
              <w:left w:w="120" w:type="dxa"/>
              <w:bottom w:w="80" w:type="dxa"/>
              <w:right w:w="120" w:type="dxa"/>
            </w:tcMar>
            <w:vAlign w:val="center"/>
          </w:tcPr>
          <w:p w14:paraId="5D6BD544" w14:textId="77777777" w:rsidR="001B69C9" w:rsidRDefault="004B2955">
            <w:r>
              <w:rPr>
                <w:b/>
                <w:bCs/>
              </w:rPr>
              <w:t>Date</w:t>
            </w:r>
          </w:p>
        </w:tc>
        <w:tc>
          <w:tcPr>
            <w:tcW w:w="32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545" w14:textId="77777777" w:rsidR="001B69C9" w:rsidRDefault="004B2955">
            <w:r>
              <w:t>May 2026</w:t>
            </w:r>
          </w:p>
        </w:tc>
      </w:tr>
      <w:tr w:rsidR="001B69C9" w14:paraId="5D6BD549" w14:textId="77777777">
        <w:tc>
          <w:tcPr>
            <w:tcW w:w="1800" w:type="dxa"/>
            <w:tcBorders>
              <w:top w:val="single" w:sz="1" w:space="0" w:color="BFBFBF"/>
              <w:left w:val="single" w:sz="1" w:space="0" w:color="BFBFBF"/>
              <w:bottom w:val="single" w:sz="1" w:space="0" w:color="BFBFBF"/>
              <w:right w:val="single" w:sz="1" w:space="0" w:color="BFBFBF"/>
            </w:tcBorders>
            <w:shd w:val="clear" w:color="auto" w:fill="D6E4F0"/>
            <w:tcMar>
              <w:top w:w="80" w:type="dxa"/>
              <w:left w:w="120" w:type="dxa"/>
              <w:bottom w:w="80" w:type="dxa"/>
              <w:right w:w="120" w:type="dxa"/>
            </w:tcMar>
            <w:vAlign w:val="center"/>
          </w:tcPr>
          <w:p w14:paraId="5D6BD547" w14:textId="77777777" w:rsidR="001B69C9" w:rsidRDefault="004B2955">
            <w:r>
              <w:rPr>
                <w:b/>
                <w:bCs/>
              </w:rPr>
              <w:t>Lead</w:t>
            </w:r>
          </w:p>
        </w:tc>
        <w:tc>
          <w:tcPr>
            <w:tcW w:w="32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548" w14:textId="205C6D60" w:rsidR="001B69C9" w:rsidRDefault="00EC10BB">
            <w:r>
              <w:t>Daniel Smith — polarimetry lead</w:t>
            </w:r>
          </w:p>
        </w:tc>
      </w:tr>
      <w:tr w:rsidR="001B69C9" w14:paraId="5D6BD54C" w14:textId="77777777">
        <w:tc>
          <w:tcPr>
            <w:tcW w:w="1800" w:type="dxa"/>
            <w:tcBorders>
              <w:top w:val="single" w:sz="1" w:space="0" w:color="BFBFBF"/>
              <w:left w:val="single" w:sz="1" w:space="0" w:color="BFBFBF"/>
              <w:bottom w:val="single" w:sz="1" w:space="0" w:color="BFBFBF"/>
              <w:right w:val="single" w:sz="1" w:space="0" w:color="BFBFBF"/>
            </w:tcBorders>
            <w:shd w:val="clear" w:color="auto" w:fill="D6E4F0"/>
            <w:tcMar>
              <w:top w:w="80" w:type="dxa"/>
              <w:left w:w="120" w:type="dxa"/>
              <w:bottom w:w="80" w:type="dxa"/>
              <w:right w:w="120" w:type="dxa"/>
            </w:tcMar>
            <w:vAlign w:val="center"/>
          </w:tcPr>
          <w:p w14:paraId="5D6BD54A" w14:textId="77777777" w:rsidR="001B69C9" w:rsidRDefault="004B2955">
            <w:r>
              <w:rPr>
                <w:b/>
                <w:bCs/>
              </w:rPr>
              <w:t>Status</w:t>
            </w:r>
          </w:p>
        </w:tc>
        <w:tc>
          <w:tcPr>
            <w:tcW w:w="32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54B" w14:textId="77777777" w:rsidR="001B69C9" w:rsidRDefault="004B2955">
            <w:r>
              <w:t>Draft</w:t>
            </w:r>
          </w:p>
        </w:tc>
      </w:tr>
    </w:tbl>
    <w:p w14:paraId="5D6BD54D" w14:textId="77777777" w:rsidR="001B69C9" w:rsidRDefault="004B2955">
      <w:r>
        <w:br w:type="page"/>
      </w:r>
    </w:p>
    <w:p w14:paraId="5D6BD54E" w14:textId="77777777" w:rsidR="001B69C9" w:rsidRDefault="004B2955">
      <w:pPr>
        <w:spacing w:before="400" w:after="160"/>
      </w:pPr>
      <w:r>
        <w:rPr>
          <w:b/>
          <w:bCs/>
          <w:color w:val="1F497D"/>
          <w:sz w:val="30"/>
          <w:szCs w:val="30"/>
        </w:rPr>
        <w:lastRenderedPageBreak/>
        <w:t>1. WP3.4 Overview</w:t>
      </w:r>
    </w:p>
    <w:p w14:paraId="5D6BD54F" w14:textId="77777777" w:rsidR="001B69C9" w:rsidRDefault="001B69C9">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7226"/>
      </w:tblGrid>
      <w:tr w:rsidR="001B69C9" w14:paraId="5D6BD552" w14:textId="77777777">
        <w:tc>
          <w:tcPr>
            <w:tcW w:w="1800" w:type="dxa"/>
            <w:tcBorders>
              <w:top w:val="single" w:sz="1" w:space="0" w:color="BFBFBF"/>
              <w:left w:val="single" w:sz="1" w:space="0" w:color="BFBFBF"/>
              <w:bottom w:val="single" w:sz="1" w:space="0" w:color="BFBFBF"/>
              <w:right w:val="single" w:sz="1" w:space="0" w:color="BFBFBF"/>
            </w:tcBorders>
            <w:shd w:val="clear" w:color="auto" w:fill="D6E4F0"/>
            <w:tcMar>
              <w:top w:w="80" w:type="dxa"/>
              <w:left w:w="120" w:type="dxa"/>
              <w:bottom w:w="80" w:type="dxa"/>
              <w:right w:w="120" w:type="dxa"/>
            </w:tcMar>
            <w:vAlign w:val="center"/>
          </w:tcPr>
          <w:p w14:paraId="5D6BD550" w14:textId="77777777" w:rsidR="001B69C9" w:rsidRDefault="004B2955">
            <w:r>
              <w:rPr>
                <w:b/>
                <w:bCs/>
              </w:rPr>
              <w:t>Leads</w:t>
            </w:r>
          </w:p>
        </w:tc>
        <w:tc>
          <w:tcPr>
            <w:tcW w:w="7226"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551" w14:textId="687D7854" w:rsidR="001B69C9" w:rsidRDefault="004B2955">
            <w:r>
              <w:t xml:space="preserve">1. </w:t>
            </w:r>
            <w:r w:rsidR="00EC10BB">
              <w:t>Daniel Smith</w:t>
            </w:r>
            <w:r>
              <w:t xml:space="preserve"> — polarimetry lead for PCS   2. To be filled</w:t>
            </w:r>
          </w:p>
        </w:tc>
      </w:tr>
      <w:tr w:rsidR="001B69C9" w14:paraId="5D6BD555" w14:textId="77777777">
        <w:tc>
          <w:tcPr>
            <w:tcW w:w="1800" w:type="dxa"/>
            <w:tcBorders>
              <w:top w:val="single" w:sz="1" w:space="0" w:color="BFBFBF"/>
              <w:left w:val="single" w:sz="1" w:space="0" w:color="BFBFBF"/>
              <w:bottom w:val="single" w:sz="1" w:space="0" w:color="BFBFBF"/>
              <w:right w:val="single" w:sz="1" w:space="0" w:color="BFBFBF"/>
            </w:tcBorders>
            <w:shd w:val="clear" w:color="auto" w:fill="D6E4F0"/>
            <w:tcMar>
              <w:top w:w="80" w:type="dxa"/>
              <w:left w:w="120" w:type="dxa"/>
              <w:bottom w:w="80" w:type="dxa"/>
              <w:right w:w="120" w:type="dxa"/>
            </w:tcMar>
            <w:vAlign w:val="center"/>
          </w:tcPr>
          <w:p w14:paraId="5D6BD553" w14:textId="77777777" w:rsidR="001B69C9" w:rsidRDefault="004B2955">
            <w:r>
              <w:rPr>
                <w:b/>
                <w:bCs/>
              </w:rPr>
              <w:t>Start / End</w:t>
            </w:r>
          </w:p>
        </w:tc>
        <w:tc>
          <w:tcPr>
            <w:tcW w:w="7226"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554" w14:textId="77777777" w:rsidR="001B69C9" w:rsidRDefault="004B2955">
            <w:r>
              <w:t>Start: June 2026    End: ~June 2028</w:t>
            </w:r>
          </w:p>
        </w:tc>
      </w:tr>
    </w:tbl>
    <w:p w14:paraId="5D6BD556" w14:textId="77777777" w:rsidR="001B69C9" w:rsidRDefault="001B69C9">
      <w:pPr>
        <w:spacing w:before="12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7226"/>
      </w:tblGrid>
      <w:tr w:rsidR="001B69C9" w14:paraId="5D6BD559" w14:textId="77777777">
        <w:tc>
          <w:tcPr>
            <w:tcW w:w="1800" w:type="dxa"/>
            <w:vMerge w:val="restart"/>
            <w:tcBorders>
              <w:top w:val="single" w:sz="1" w:space="0" w:color="BFBFBF"/>
              <w:left w:val="single" w:sz="1" w:space="0" w:color="BFBFBF"/>
              <w:bottom w:val="single" w:sz="1" w:space="0" w:color="BFBFBF"/>
              <w:right w:val="single" w:sz="1" w:space="0" w:color="BFBFBF"/>
            </w:tcBorders>
            <w:shd w:val="clear" w:color="auto" w:fill="D6E4F0"/>
            <w:tcMar>
              <w:top w:w="80" w:type="dxa"/>
              <w:left w:w="120" w:type="dxa"/>
              <w:bottom w:w="80" w:type="dxa"/>
              <w:right w:w="120" w:type="dxa"/>
            </w:tcMar>
          </w:tcPr>
          <w:p w14:paraId="5D6BD557" w14:textId="77777777" w:rsidR="001B69C9" w:rsidRDefault="004B2955">
            <w:r>
              <w:rPr>
                <w:b/>
                <w:bCs/>
              </w:rPr>
              <w:t>Objectives</w:t>
            </w:r>
          </w:p>
        </w:tc>
        <w:tc>
          <w:tcPr>
            <w:tcW w:w="7226"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5D6BD558" w14:textId="77777777" w:rsidR="001B69C9" w:rsidRDefault="004B2955">
            <w:r>
              <w:t xml:space="preserve">Develop and evaluate polarimetry implementation concepts for PCS, covering imaging polarimetry and </w:t>
            </w:r>
            <w:proofErr w:type="spellStart"/>
            <w:r>
              <w:t>spectropolarimetry</w:t>
            </w:r>
            <w:proofErr w:type="spellEnd"/>
            <w:r>
              <w:t xml:space="preserve"> at low and high spectral resolution across visible and near-infrared wavelengths.</w:t>
            </w:r>
          </w:p>
        </w:tc>
      </w:tr>
      <w:tr w:rsidR="001B69C9" w14:paraId="5D6BD55C" w14:textId="77777777">
        <w:tc>
          <w:tcPr>
            <w:tcW w:w="0" w:type="auto"/>
            <w:vMerge/>
            <w:tcBorders>
              <w:top w:val="single" w:sz="1" w:space="0" w:color="BFBFBF"/>
              <w:left w:val="single" w:sz="1" w:space="0" w:color="BFBFBF"/>
              <w:bottom w:val="single" w:sz="1" w:space="0" w:color="BFBFBF"/>
              <w:right w:val="single" w:sz="1" w:space="0" w:color="BFBFBF"/>
            </w:tcBorders>
          </w:tcPr>
          <w:p w14:paraId="5D6BD55A" w14:textId="77777777" w:rsidR="001B69C9" w:rsidRDefault="001B69C9"/>
        </w:tc>
        <w:tc>
          <w:tcPr>
            <w:tcW w:w="7226"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5D6BD55B" w14:textId="77777777" w:rsidR="001B69C9" w:rsidRDefault="004B2955">
            <w:r>
              <w:t xml:space="preserve">•  Conduct an inventory and benchmarking of previous instruments that implemented polarimetry (SPHERE, GPI, </w:t>
            </w:r>
            <w:proofErr w:type="spellStart"/>
            <w:r>
              <w:t>SCExAO</w:t>
            </w:r>
            <w:proofErr w:type="spellEnd"/>
            <w:r>
              <w:t>, CHARIS, Roman CGI, CRIRES+, ZIMPOL) to extract best practices and lessons learned.</w:t>
            </w:r>
          </w:p>
        </w:tc>
      </w:tr>
      <w:tr w:rsidR="001B69C9" w14:paraId="5D6BD55F" w14:textId="77777777">
        <w:tc>
          <w:tcPr>
            <w:tcW w:w="0" w:type="auto"/>
            <w:vMerge/>
            <w:tcBorders>
              <w:top w:val="single" w:sz="1" w:space="0" w:color="BFBFBF"/>
              <w:left w:val="single" w:sz="1" w:space="0" w:color="BFBFBF"/>
              <w:bottom w:val="single" w:sz="1" w:space="0" w:color="BFBFBF"/>
              <w:right w:val="single" w:sz="1" w:space="0" w:color="BFBFBF"/>
            </w:tcBorders>
          </w:tcPr>
          <w:p w14:paraId="5D6BD55D" w14:textId="77777777" w:rsidR="001B69C9" w:rsidRDefault="001B69C9"/>
        </w:tc>
        <w:tc>
          <w:tcPr>
            <w:tcW w:w="7226"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5D6BD55E" w14:textId="77777777" w:rsidR="001B69C9" w:rsidRDefault="004B2955">
            <w:r>
              <w:t>•  Identify design drivers for polarization in the context of PCS.</w:t>
            </w:r>
          </w:p>
        </w:tc>
      </w:tr>
      <w:tr w:rsidR="001B69C9" w14:paraId="5D6BD562" w14:textId="77777777">
        <w:tc>
          <w:tcPr>
            <w:tcW w:w="0" w:type="auto"/>
            <w:vMerge/>
            <w:tcBorders>
              <w:top w:val="single" w:sz="1" w:space="0" w:color="BFBFBF"/>
              <w:left w:val="single" w:sz="1" w:space="0" w:color="BFBFBF"/>
              <w:bottom w:val="single" w:sz="1" w:space="0" w:color="BFBFBF"/>
              <w:right w:val="single" w:sz="1" w:space="0" w:color="BFBFBF"/>
            </w:tcBorders>
          </w:tcPr>
          <w:p w14:paraId="5D6BD560" w14:textId="77777777" w:rsidR="001B69C9" w:rsidRDefault="001B69C9"/>
        </w:tc>
        <w:tc>
          <w:tcPr>
            <w:tcW w:w="7226"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5D6BD561" w14:textId="77777777" w:rsidR="001B69C9" w:rsidRDefault="004B2955">
            <w:r>
              <w:t>•  Develop an Exposure Time Calculator (ETC) for polarimetry to feed into WP7 science yield calculations.</w:t>
            </w:r>
          </w:p>
        </w:tc>
      </w:tr>
      <w:tr w:rsidR="001B69C9" w14:paraId="5D6BD565" w14:textId="77777777">
        <w:tc>
          <w:tcPr>
            <w:tcW w:w="0" w:type="auto"/>
            <w:vMerge/>
            <w:tcBorders>
              <w:top w:val="single" w:sz="1" w:space="0" w:color="BFBFBF"/>
              <w:left w:val="single" w:sz="1" w:space="0" w:color="BFBFBF"/>
              <w:bottom w:val="single" w:sz="1" w:space="0" w:color="BFBFBF"/>
              <w:right w:val="single" w:sz="1" w:space="0" w:color="BFBFBF"/>
            </w:tcBorders>
          </w:tcPr>
          <w:p w14:paraId="5D6BD563" w14:textId="77777777" w:rsidR="001B69C9" w:rsidRDefault="001B69C9"/>
        </w:tc>
        <w:tc>
          <w:tcPr>
            <w:tcW w:w="7226"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5D6BD564" w14:textId="77777777" w:rsidR="001B69C9" w:rsidRDefault="004B2955">
            <w:r>
              <w:t>•  Model ELT telescope-induced polarization systematics and assess the impact of the K-mirror on the polarimetric design (waveplate placement before or after K-mirror; multiple quarter-wave plates for compensation).</w:t>
            </w:r>
          </w:p>
        </w:tc>
      </w:tr>
      <w:tr w:rsidR="001B69C9" w14:paraId="5D6BD568" w14:textId="77777777">
        <w:tc>
          <w:tcPr>
            <w:tcW w:w="0" w:type="auto"/>
            <w:vMerge/>
            <w:tcBorders>
              <w:top w:val="single" w:sz="1" w:space="0" w:color="BFBFBF"/>
              <w:left w:val="single" w:sz="1" w:space="0" w:color="BFBFBF"/>
              <w:bottom w:val="single" w:sz="1" w:space="0" w:color="BFBFBF"/>
              <w:right w:val="single" w:sz="1" w:space="0" w:color="BFBFBF"/>
            </w:tcBorders>
          </w:tcPr>
          <w:p w14:paraId="5D6BD566" w14:textId="77777777" w:rsidR="001B69C9" w:rsidRDefault="001B69C9"/>
        </w:tc>
        <w:tc>
          <w:tcPr>
            <w:tcW w:w="7226"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5D6BD567" w14:textId="77777777" w:rsidR="001B69C9" w:rsidRDefault="004B2955">
            <w:r>
              <w:t>•  Assess feasibility of achromatic waveplate designs and bandwidth limitations.</w:t>
            </w:r>
          </w:p>
        </w:tc>
      </w:tr>
      <w:tr w:rsidR="001B69C9" w14:paraId="5D6BD56B" w14:textId="77777777">
        <w:tc>
          <w:tcPr>
            <w:tcW w:w="0" w:type="auto"/>
            <w:vMerge/>
            <w:tcBorders>
              <w:top w:val="single" w:sz="1" w:space="0" w:color="BFBFBF"/>
              <w:left w:val="single" w:sz="1" w:space="0" w:color="BFBFBF"/>
              <w:bottom w:val="single" w:sz="1" w:space="0" w:color="BFBFBF"/>
              <w:right w:val="single" w:sz="1" w:space="0" w:color="BFBFBF"/>
            </w:tcBorders>
          </w:tcPr>
          <w:p w14:paraId="5D6BD569" w14:textId="77777777" w:rsidR="001B69C9" w:rsidRDefault="001B69C9"/>
        </w:tc>
        <w:tc>
          <w:tcPr>
            <w:tcW w:w="7226"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5D6BD56A" w14:textId="77777777" w:rsidR="001B69C9" w:rsidRDefault="004B2955">
            <w:r>
              <w:t>•  Evaluate modulation architectures (dual beam vs temporal modulation).</w:t>
            </w:r>
          </w:p>
        </w:tc>
      </w:tr>
      <w:tr w:rsidR="001B69C9" w14:paraId="5D6BD56E" w14:textId="77777777">
        <w:tc>
          <w:tcPr>
            <w:tcW w:w="0" w:type="auto"/>
            <w:vMerge/>
            <w:tcBorders>
              <w:top w:val="single" w:sz="1" w:space="0" w:color="BFBFBF"/>
              <w:left w:val="single" w:sz="1" w:space="0" w:color="BFBFBF"/>
              <w:bottom w:val="single" w:sz="1" w:space="0" w:color="BFBFBF"/>
              <w:right w:val="single" w:sz="1" w:space="0" w:color="BFBFBF"/>
            </w:tcBorders>
          </w:tcPr>
          <w:p w14:paraId="5D6BD56C" w14:textId="77777777" w:rsidR="001B69C9" w:rsidRDefault="001B69C9"/>
        </w:tc>
        <w:tc>
          <w:tcPr>
            <w:tcW w:w="7226"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5D6BD56D" w14:textId="77777777" w:rsidR="001B69C9" w:rsidRDefault="004B2955">
            <w:r>
              <w:t>•  Translate science requirements into technical requirements for polarimetry.</w:t>
            </w:r>
          </w:p>
        </w:tc>
      </w:tr>
      <w:tr w:rsidR="001B69C9" w14:paraId="5D6BD571" w14:textId="77777777">
        <w:tc>
          <w:tcPr>
            <w:tcW w:w="0" w:type="auto"/>
            <w:vMerge/>
            <w:tcBorders>
              <w:top w:val="single" w:sz="1" w:space="0" w:color="BFBFBF"/>
              <w:left w:val="single" w:sz="1" w:space="0" w:color="BFBFBF"/>
              <w:bottom w:val="single" w:sz="1" w:space="0" w:color="BFBFBF"/>
              <w:right w:val="single" w:sz="1" w:space="0" w:color="BFBFBF"/>
            </w:tcBorders>
          </w:tcPr>
          <w:p w14:paraId="5D6BD56F" w14:textId="77777777" w:rsidR="001B69C9" w:rsidRDefault="001B69C9"/>
        </w:tc>
        <w:tc>
          <w:tcPr>
            <w:tcW w:w="7226"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5D6BD570" w14:textId="77777777" w:rsidR="001B69C9" w:rsidRDefault="004B2955">
            <w:r>
              <w:t>•  Develop optical design recommendations based on best practices for polarisation-safe designs.</w:t>
            </w:r>
          </w:p>
        </w:tc>
      </w:tr>
      <w:tr w:rsidR="001B69C9" w14:paraId="5D6BD574" w14:textId="77777777">
        <w:tc>
          <w:tcPr>
            <w:tcW w:w="0" w:type="auto"/>
            <w:vMerge/>
            <w:tcBorders>
              <w:top w:val="single" w:sz="1" w:space="0" w:color="BFBFBF"/>
              <w:left w:val="single" w:sz="1" w:space="0" w:color="BFBFBF"/>
              <w:bottom w:val="single" w:sz="1" w:space="0" w:color="BFBFBF"/>
              <w:right w:val="single" w:sz="1" w:space="0" w:color="BFBFBF"/>
            </w:tcBorders>
          </w:tcPr>
          <w:p w14:paraId="5D6BD572" w14:textId="77777777" w:rsidR="001B69C9" w:rsidRDefault="001B69C9"/>
        </w:tc>
        <w:tc>
          <w:tcPr>
            <w:tcW w:w="7226"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5D6BD573" w14:textId="77777777" w:rsidR="001B69C9" w:rsidRDefault="004B2955">
            <w:r>
              <w:t>•  Monitor PCS optical design development and flag polarisation-incompatible choices.</w:t>
            </w:r>
          </w:p>
        </w:tc>
      </w:tr>
    </w:tbl>
    <w:p w14:paraId="5D6BD575" w14:textId="77777777" w:rsidR="001B69C9" w:rsidRDefault="001B69C9">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7226"/>
      </w:tblGrid>
      <w:tr w:rsidR="001B69C9" w14:paraId="5D6BD578" w14:textId="77777777">
        <w:tc>
          <w:tcPr>
            <w:tcW w:w="1800" w:type="dxa"/>
            <w:vMerge w:val="restart"/>
            <w:tcBorders>
              <w:top w:val="single" w:sz="1" w:space="0" w:color="BFBFBF"/>
              <w:left w:val="single" w:sz="1" w:space="0" w:color="BFBFBF"/>
              <w:bottom w:val="single" w:sz="1" w:space="0" w:color="BFBFBF"/>
              <w:right w:val="single" w:sz="1" w:space="0" w:color="BFBFBF"/>
            </w:tcBorders>
            <w:shd w:val="clear" w:color="auto" w:fill="D6E4F0"/>
            <w:tcMar>
              <w:top w:w="80" w:type="dxa"/>
              <w:left w:w="120" w:type="dxa"/>
              <w:bottom w:w="80" w:type="dxa"/>
              <w:right w:w="120" w:type="dxa"/>
            </w:tcMar>
          </w:tcPr>
          <w:p w14:paraId="5D6BD576" w14:textId="77777777" w:rsidR="001B69C9" w:rsidRDefault="004B2955">
            <w:r>
              <w:rPr>
                <w:b/>
                <w:bCs/>
              </w:rPr>
              <w:t>Inputs</w:t>
            </w:r>
          </w:p>
        </w:tc>
        <w:tc>
          <w:tcPr>
            <w:tcW w:w="7226"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5D6BD577" w14:textId="77777777" w:rsidR="001B69C9" w:rsidRDefault="004B2955">
            <w:r>
              <w:t>•  TLRs (Top-Level Requirements) from WP1: wavelength range, field of view, spatial sampling, polarimetry requirements.</w:t>
            </w:r>
          </w:p>
        </w:tc>
      </w:tr>
      <w:tr w:rsidR="001B69C9" w14:paraId="5D6BD57B" w14:textId="77777777">
        <w:tc>
          <w:tcPr>
            <w:tcW w:w="0" w:type="auto"/>
            <w:vMerge/>
            <w:tcBorders>
              <w:top w:val="single" w:sz="1" w:space="0" w:color="BFBFBF"/>
              <w:left w:val="single" w:sz="1" w:space="0" w:color="BFBFBF"/>
              <w:bottom w:val="single" w:sz="1" w:space="0" w:color="BFBFBF"/>
              <w:right w:val="single" w:sz="1" w:space="0" w:color="BFBFBF"/>
            </w:tcBorders>
          </w:tcPr>
          <w:p w14:paraId="5D6BD579" w14:textId="77777777" w:rsidR="001B69C9" w:rsidRDefault="001B69C9"/>
        </w:tc>
        <w:tc>
          <w:tcPr>
            <w:tcW w:w="7226"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5D6BD57A" w14:textId="77777777" w:rsidR="001B69C9" w:rsidRDefault="004B2955">
            <w:r>
              <w:t>•  WP3 overall instrument concept documents.</w:t>
            </w:r>
          </w:p>
        </w:tc>
      </w:tr>
      <w:tr w:rsidR="001B69C9" w14:paraId="5D6BD57E" w14:textId="77777777">
        <w:tc>
          <w:tcPr>
            <w:tcW w:w="0" w:type="auto"/>
            <w:vMerge/>
            <w:tcBorders>
              <w:top w:val="single" w:sz="1" w:space="0" w:color="BFBFBF"/>
              <w:left w:val="single" w:sz="1" w:space="0" w:color="BFBFBF"/>
              <w:bottom w:val="single" w:sz="1" w:space="0" w:color="BFBFBF"/>
              <w:right w:val="single" w:sz="1" w:space="0" w:color="BFBFBF"/>
            </w:tcBorders>
          </w:tcPr>
          <w:p w14:paraId="5D6BD57C" w14:textId="77777777" w:rsidR="001B69C9" w:rsidRDefault="001B69C9"/>
        </w:tc>
        <w:tc>
          <w:tcPr>
            <w:tcW w:w="7226"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5D6BD57D" w14:textId="77777777" w:rsidR="001B69C9" w:rsidRDefault="004B2955">
            <w:r>
              <w:t>•  Interface document and error budget from WP6 (System Concept).</w:t>
            </w:r>
          </w:p>
        </w:tc>
      </w:tr>
      <w:tr w:rsidR="001B69C9" w14:paraId="5D6BD581" w14:textId="77777777">
        <w:tc>
          <w:tcPr>
            <w:tcW w:w="1800" w:type="dxa"/>
            <w:vMerge w:val="restart"/>
            <w:tcBorders>
              <w:top w:val="single" w:sz="1" w:space="0" w:color="BFBFBF"/>
              <w:left w:val="single" w:sz="1" w:space="0" w:color="BFBFBF"/>
              <w:bottom w:val="single" w:sz="1" w:space="0" w:color="BFBFBF"/>
              <w:right w:val="single" w:sz="1" w:space="0" w:color="BFBFBF"/>
            </w:tcBorders>
            <w:shd w:val="clear" w:color="auto" w:fill="D6E4F0"/>
            <w:tcMar>
              <w:top w:w="80" w:type="dxa"/>
              <w:left w:w="120" w:type="dxa"/>
              <w:bottom w:w="80" w:type="dxa"/>
              <w:right w:w="120" w:type="dxa"/>
            </w:tcMar>
          </w:tcPr>
          <w:p w14:paraId="5D6BD57F" w14:textId="77777777" w:rsidR="001B69C9" w:rsidRDefault="004B2955">
            <w:r>
              <w:rPr>
                <w:b/>
                <w:bCs/>
              </w:rPr>
              <w:t>Outputs</w:t>
            </w:r>
          </w:p>
        </w:tc>
        <w:tc>
          <w:tcPr>
            <w:tcW w:w="7226"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5D6BD580" w14:textId="77777777" w:rsidR="001B69C9" w:rsidRDefault="004B2955">
            <w:r>
              <w:t>1.  Instrument benchmarking report.</w:t>
            </w:r>
          </w:p>
        </w:tc>
      </w:tr>
      <w:tr w:rsidR="001B69C9" w14:paraId="5D6BD584" w14:textId="77777777">
        <w:tc>
          <w:tcPr>
            <w:tcW w:w="0" w:type="auto"/>
            <w:vMerge/>
            <w:tcBorders>
              <w:top w:val="single" w:sz="1" w:space="0" w:color="BFBFBF"/>
              <w:left w:val="single" w:sz="1" w:space="0" w:color="BFBFBF"/>
              <w:bottom w:val="single" w:sz="1" w:space="0" w:color="BFBFBF"/>
              <w:right w:val="single" w:sz="1" w:space="0" w:color="BFBFBF"/>
            </w:tcBorders>
          </w:tcPr>
          <w:p w14:paraId="5D6BD582" w14:textId="77777777" w:rsidR="001B69C9" w:rsidRDefault="001B69C9"/>
        </w:tc>
        <w:tc>
          <w:tcPr>
            <w:tcW w:w="7226"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5D6BD583" w14:textId="77777777" w:rsidR="001B69C9" w:rsidRDefault="004B2955">
            <w:r>
              <w:t xml:space="preserve">2.  Polarimetric trade study (imaging vs </w:t>
            </w:r>
            <w:proofErr w:type="spellStart"/>
            <w:r>
              <w:t>spectropolarimetry</w:t>
            </w:r>
            <w:proofErr w:type="spellEnd"/>
            <w:r>
              <w:t>; visible vs IR; low vs high resolution).</w:t>
            </w:r>
          </w:p>
        </w:tc>
      </w:tr>
      <w:tr w:rsidR="001B69C9" w14:paraId="5D6BD587" w14:textId="77777777">
        <w:tc>
          <w:tcPr>
            <w:tcW w:w="0" w:type="auto"/>
            <w:vMerge/>
            <w:tcBorders>
              <w:top w:val="single" w:sz="1" w:space="0" w:color="BFBFBF"/>
              <w:left w:val="single" w:sz="1" w:space="0" w:color="BFBFBF"/>
              <w:bottom w:val="single" w:sz="1" w:space="0" w:color="BFBFBF"/>
              <w:right w:val="single" w:sz="1" w:space="0" w:color="BFBFBF"/>
            </w:tcBorders>
          </w:tcPr>
          <w:p w14:paraId="5D6BD585" w14:textId="77777777" w:rsidR="001B69C9" w:rsidRDefault="001B69C9"/>
        </w:tc>
        <w:tc>
          <w:tcPr>
            <w:tcW w:w="7226"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5D6BD586" w14:textId="77777777" w:rsidR="001B69C9" w:rsidRDefault="004B2955">
            <w:r>
              <w:t>3.  ELT polarisation modelling report.</w:t>
            </w:r>
          </w:p>
        </w:tc>
      </w:tr>
      <w:tr w:rsidR="001B69C9" w14:paraId="5D6BD58A" w14:textId="77777777">
        <w:tc>
          <w:tcPr>
            <w:tcW w:w="0" w:type="auto"/>
            <w:vMerge/>
            <w:tcBorders>
              <w:top w:val="single" w:sz="1" w:space="0" w:color="BFBFBF"/>
              <w:left w:val="single" w:sz="1" w:space="0" w:color="BFBFBF"/>
              <w:bottom w:val="single" w:sz="1" w:space="0" w:color="BFBFBF"/>
              <w:right w:val="single" w:sz="1" w:space="0" w:color="BFBFBF"/>
            </w:tcBorders>
          </w:tcPr>
          <w:p w14:paraId="5D6BD588" w14:textId="77777777" w:rsidR="001B69C9" w:rsidRDefault="001B69C9"/>
        </w:tc>
        <w:tc>
          <w:tcPr>
            <w:tcW w:w="7226"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5D6BD589" w14:textId="77777777" w:rsidR="001B69C9" w:rsidRDefault="004B2955">
            <w:r>
              <w:t>4.  Calibration strategy document.</w:t>
            </w:r>
          </w:p>
        </w:tc>
      </w:tr>
      <w:tr w:rsidR="001B69C9" w14:paraId="5D6BD58D" w14:textId="77777777">
        <w:tc>
          <w:tcPr>
            <w:tcW w:w="0" w:type="auto"/>
            <w:vMerge/>
            <w:tcBorders>
              <w:top w:val="single" w:sz="1" w:space="0" w:color="BFBFBF"/>
              <w:left w:val="single" w:sz="1" w:space="0" w:color="BFBFBF"/>
              <w:bottom w:val="single" w:sz="1" w:space="0" w:color="BFBFBF"/>
              <w:right w:val="single" w:sz="1" w:space="0" w:color="BFBFBF"/>
            </w:tcBorders>
          </w:tcPr>
          <w:p w14:paraId="5D6BD58B" w14:textId="77777777" w:rsidR="001B69C9" w:rsidRDefault="001B69C9"/>
        </w:tc>
        <w:tc>
          <w:tcPr>
            <w:tcW w:w="7226"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5D6BD58C" w14:textId="77777777" w:rsidR="001B69C9" w:rsidRDefault="004B2955">
            <w:r>
              <w:t>5.  Polarimetric error budget.</w:t>
            </w:r>
          </w:p>
        </w:tc>
      </w:tr>
      <w:tr w:rsidR="001B69C9" w14:paraId="5D6BD590" w14:textId="77777777">
        <w:tc>
          <w:tcPr>
            <w:tcW w:w="0" w:type="auto"/>
            <w:vMerge/>
            <w:tcBorders>
              <w:top w:val="single" w:sz="1" w:space="0" w:color="BFBFBF"/>
              <w:left w:val="single" w:sz="1" w:space="0" w:color="BFBFBF"/>
              <w:bottom w:val="single" w:sz="1" w:space="0" w:color="BFBFBF"/>
              <w:right w:val="single" w:sz="1" w:space="0" w:color="BFBFBF"/>
            </w:tcBorders>
          </w:tcPr>
          <w:p w14:paraId="5D6BD58E" w14:textId="77777777" w:rsidR="001B69C9" w:rsidRDefault="001B69C9"/>
        </w:tc>
        <w:tc>
          <w:tcPr>
            <w:tcW w:w="7226"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5D6BD58F" w14:textId="77777777" w:rsidR="001B69C9" w:rsidRDefault="004B2955">
            <w:r>
              <w:t>6.  Optical design rules for polarisation-safe design.</w:t>
            </w:r>
          </w:p>
        </w:tc>
      </w:tr>
      <w:tr w:rsidR="001B69C9" w14:paraId="5D6BD593" w14:textId="77777777">
        <w:tc>
          <w:tcPr>
            <w:tcW w:w="0" w:type="auto"/>
            <w:vMerge/>
            <w:tcBorders>
              <w:top w:val="single" w:sz="1" w:space="0" w:color="BFBFBF"/>
              <w:left w:val="single" w:sz="1" w:space="0" w:color="BFBFBF"/>
              <w:bottom w:val="single" w:sz="1" w:space="0" w:color="BFBFBF"/>
              <w:right w:val="single" w:sz="1" w:space="0" w:color="BFBFBF"/>
            </w:tcBorders>
          </w:tcPr>
          <w:p w14:paraId="5D6BD591" w14:textId="77777777" w:rsidR="001B69C9" w:rsidRDefault="001B69C9"/>
        </w:tc>
        <w:tc>
          <w:tcPr>
            <w:tcW w:w="7226"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5D6BD592" w14:textId="77777777" w:rsidR="001B69C9" w:rsidRDefault="004B2955">
            <w:r>
              <w:t>7.  Architecture recommendation for WP3.4 baseline concept.</w:t>
            </w:r>
          </w:p>
        </w:tc>
      </w:tr>
      <w:tr w:rsidR="001B69C9" w14:paraId="5D6BD596" w14:textId="77777777">
        <w:tc>
          <w:tcPr>
            <w:tcW w:w="0" w:type="auto"/>
            <w:vMerge/>
            <w:tcBorders>
              <w:top w:val="single" w:sz="1" w:space="0" w:color="BFBFBF"/>
              <w:left w:val="single" w:sz="1" w:space="0" w:color="BFBFBF"/>
              <w:bottom w:val="single" w:sz="1" w:space="0" w:color="BFBFBF"/>
              <w:right w:val="single" w:sz="1" w:space="0" w:color="BFBFBF"/>
            </w:tcBorders>
          </w:tcPr>
          <w:p w14:paraId="5D6BD594" w14:textId="77777777" w:rsidR="001B69C9" w:rsidRDefault="001B69C9"/>
        </w:tc>
        <w:tc>
          <w:tcPr>
            <w:tcW w:w="7226"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5D6BD595" w14:textId="77777777" w:rsidR="001B69C9" w:rsidRDefault="004B2955">
            <w:r>
              <w:t>8.  PDR (Preliminary Design Review) package contribution.</w:t>
            </w:r>
          </w:p>
        </w:tc>
      </w:tr>
      <w:tr w:rsidR="001B69C9" w14:paraId="5D6BD599" w14:textId="77777777">
        <w:tc>
          <w:tcPr>
            <w:tcW w:w="1800" w:type="dxa"/>
            <w:vMerge w:val="restart"/>
            <w:tcBorders>
              <w:top w:val="single" w:sz="1" w:space="0" w:color="BFBFBF"/>
              <w:left w:val="single" w:sz="1" w:space="0" w:color="BFBFBF"/>
              <w:bottom w:val="single" w:sz="1" w:space="0" w:color="BFBFBF"/>
              <w:right w:val="single" w:sz="1" w:space="0" w:color="BFBFBF"/>
            </w:tcBorders>
            <w:shd w:val="clear" w:color="auto" w:fill="D6E4F0"/>
            <w:tcMar>
              <w:top w:w="80" w:type="dxa"/>
              <w:left w:w="120" w:type="dxa"/>
              <w:bottom w:w="80" w:type="dxa"/>
              <w:right w:w="120" w:type="dxa"/>
            </w:tcMar>
          </w:tcPr>
          <w:p w14:paraId="5D6BD597" w14:textId="77777777" w:rsidR="001B69C9" w:rsidRDefault="004B2955">
            <w:r>
              <w:rPr>
                <w:b/>
                <w:bCs/>
              </w:rPr>
              <w:lastRenderedPageBreak/>
              <w:t>Deliverables</w:t>
            </w:r>
          </w:p>
        </w:tc>
        <w:tc>
          <w:tcPr>
            <w:tcW w:w="7226"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5D6BD598" w14:textId="77777777" w:rsidR="001B69C9" w:rsidRDefault="004B2955">
            <w:r>
              <w:t>Year 1 milestones (by end of December 2026): Science case, requirements, baseline architecture, identified risks.</w:t>
            </w:r>
          </w:p>
        </w:tc>
      </w:tr>
      <w:tr w:rsidR="001B69C9" w14:paraId="5D6BD59C" w14:textId="77777777">
        <w:tc>
          <w:tcPr>
            <w:tcW w:w="0" w:type="auto"/>
            <w:vMerge/>
            <w:tcBorders>
              <w:top w:val="single" w:sz="1" w:space="0" w:color="BFBFBF"/>
              <w:left w:val="single" w:sz="1" w:space="0" w:color="BFBFBF"/>
              <w:bottom w:val="single" w:sz="1" w:space="0" w:color="BFBFBF"/>
              <w:right w:val="single" w:sz="1" w:space="0" w:color="BFBFBF"/>
            </w:tcBorders>
          </w:tcPr>
          <w:p w14:paraId="5D6BD59A" w14:textId="77777777" w:rsidR="001B69C9" w:rsidRDefault="001B69C9"/>
        </w:tc>
        <w:tc>
          <w:tcPr>
            <w:tcW w:w="7226"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5D6BD59B" w14:textId="77777777" w:rsidR="001B69C9" w:rsidRDefault="004B2955">
            <w:r>
              <w:t>Preliminary Design Review (by Spring 2028): Full system architecture, performance simulations, risk mitigation plan.</w:t>
            </w:r>
          </w:p>
        </w:tc>
      </w:tr>
      <w:tr w:rsidR="001B69C9" w14:paraId="5D6BD59F" w14:textId="77777777">
        <w:tc>
          <w:tcPr>
            <w:tcW w:w="1800" w:type="dxa"/>
            <w:vMerge w:val="restart"/>
            <w:tcBorders>
              <w:top w:val="single" w:sz="1" w:space="0" w:color="BFBFBF"/>
              <w:left w:val="single" w:sz="1" w:space="0" w:color="BFBFBF"/>
              <w:bottom w:val="single" w:sz="1" w:space="0" w:color="BFBFBF"/>
              <w:right w:val="single" w:sz="1" w:space="0" w:color="BFBFBF"/>
            </w:tcBorders>
            <w:shd w:val="clear" w:color="auto" w:fill="D6E4F0"/>
            <w:tcMar>
              <w:top w:w="80" w:type="dxa"/>
              <w:left w:w="120" w:type="dxa"/>
              <w:bottom w:w="80" w:type="dxa"/>
              <w:right w:w="120" w:type="dxa"/>
            </w:tcMar>
          </w:tcPr>
          <w:p w14:paraId="5D6BD59D" w14:textId="77777777" w:rsidR="001B69C9" w:rsidRDefault="004B2955">
            <w:r>
              <w:rPr>
                <w:b/>
                <w:bCs/>
              </w:rPr>
              <w:t>Resources</w:t>
            </w:r>
          </w:p>
        </w:tc>
        <w:tc>
          <w:tcPr>
            <w:tcW w:w="7226"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5D6BD59E" w14:textId="77777777" w:rsidR="001B69C9" w:rsidRDefault="004B2955">
            <w:r>
              <w:t xml:space="preserve">Design tools: Python, IDL, </w:t>
            </w:r>
            <w:proofErr w:type="spellStart"/>
            <w:r>
              <w:t>Zemax</w:t>
            </w:r>
            <w:proofErr w:type="spellEnd"/>
            <w:r>
              <w:t xml:space="preserve"> </w:t>
            </w:r>
            <w:proofErr w:type="spellStart"/>
            <w:r>
              <w:t>OpticStudio</w:t>
            </w:r>
            <w:proofErr w:type="spellEnd"/>
            <w:r>
              <w:t xml:space="preserve"> (polarisation ray tracing).</w:t>
            </w:r>
          </w:p>
        </w:tc>
      </w:tr>
      <w:tr w:rsidR="001B69C9" w14:paraId="5D6BD5A2" w14:textId="77777777">
        <w:tc>
          <w:tcPr>
            <w:tcW w:w="0" w:type="auto"/>
            <w:vMerge/>
            <w:tcBorders>
              <w:top w:val="single" w:sz="1" w:space="0" w:color="BFBFBF"/>
              <w:left w:val="single" w:sz="1" w:space="0" w:color="BFBFBF"/>
              <w:bottom w:val="single" w:sz="1" w:space="0" w:color="BFBFBF"/>
              <w:right w:val="single" w:sz="1" w:space="0" w:color="BFBFBF"/>
            </w:tcBorders>
          </w:tcPr>
          <w:p w14:paraId="5D6BD5A0" w14:textId="77777777" w:rsidR="001B69C9" w:rsidRDefault="001B69C9"/>
        </w:tc>
        <w:tc>
          <w:tcPr>
            <w:tcW w:w="7226"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5D6BD5A1" w14:textId="77777777" w:rsidR="001B69C9" w:rsidRDefault="004B2955">
            <w:r>
              <w:t>General tools: Microsoft Word, Microsoft Excel.</w:t>
            </w:r>
          </w:p>
        </w:tc>
      </w:tr>
      <w:tr w:rsidR="001B69C9" w14:paraId="5D6BD5A5" w14:textId="77777777">
        <w:tc>
          <w:tcPr>
            <w:tcW w:w="0" w:type="auto"/>
            <w:vMerge/>
            <w:tcBorders>
              <w:top w:val="single" w:sz="1" w:space="0" w:color="BFBFBF"/>
              <w:left w:val="single" w:sz="1" w:space="0" w:color="BFBFBF"/>
              <w:bottom w:val="single" w:sz="1" w:space="0" w:color="BFBFBF"/>
              <w:right w:val="single" w:sz="1" w:space="0" w:color="BFBFBF"/>
            </w:tcBorders>
          </w:tcPr>
          <w:p w14:paraId="5D6BD5A3" w14:textId="77777777" w:rsidR="001B69C9" w:rsidRDefault="001B69C9"/>
        </w:tc>
        <w:tc>
          <w:tcPr>
            <w:tcW w:w="7226"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5D6BD5A4" w14:textId="77777777" w:rsidR="001B69C9" w:rsidRDefault="004B2955">
            <w:r>
              <w:t>Communication: Microsoft Teams (ESO PCS SharePoint site), regular monthly meetings.</w:t>
            </w:r>
          </w:p>
        </w:tc>
      </w:tr>
    </w:tbl>
    <w:p w14:paraId="5D6BD5A6" w14:textId="77777777" w:rsidR="001B69C9" w:rsidRDefault="001B69C9">
      <w:pPr>
        <w:spacing w:before="120" w:after="60"/>
      </w:pPr>
    </w:p>
    <w:p w14:paraId="5D6BD5A7" w14:textId="77777777" w:rsidR="001B69C9" w:rsidRDefault="004B2955">
      <w:r>
        <w:br w:type="page"/>
      </w:r>
    </w:p>
    <w:p w14:paraId="5D6BD5A8" w14:textId="77777777" w:rsidR="001B69C9" w:rsidRDefault="004B2955">
      <w:pPr>
        <w:spacing w:before="400" w:after="160"/>
      </w:pPr>
      <w:r>
        <w:rPr>
          <w:b/>
          <w:bCs/>
          <w:color w:val="1F497D"/>
          <w:sz w:val="30"/>
          <w:szCs w:val="30"/>
        </w:rPr>
        <w:lastRenderedPageBreak/>
        <w:t>2. Boundary Conditions</w:t>
      </w:r>
    </w:p>
    <w:p w14:paraId="5D6BD5A9" w14:textId="77777777" w:rsidR="001B69C9" w:rsidRDefault="004B2955">
      <w:pPr>
        <w:spacing w:before="60" w:after="80"/>
      </w:pPr>
      <w:r>
        <w:t>The following boundary conditions currently govern the WP3.4 polarimetry work:</w:t>
      </w:r>
    </w:p>
    <w:p w14:paraId="5D6BD5AA" w14:textId="77777777" w:rsidR="001B69C9" w:rsidRDefault="004B2955">
      <w:pPr>
        <w:pStyle w:val="ListParagraph"/>
        <w:numPr>
          <w:ilvl w:val="0"/>
          <w:numId w:val="2"/>
        </w:numPr>
        <w:spacing w:before="40" w:after="40"/>
      </w:pPr>
      <w:r>
        <w:t>No final instrument design exists yet for PCS; all polarimetry concepts must be adaptable to the emerging instrument architecture.</w:t>
      </w:r>
    </w:p>
    <w:p w14:paraId="5D6BD5AB" w14:textId="77777777" w:rsidR="001B69C9" w:rsidRDefault="004B2955">
      <w:pPr>
        <w:pStyle w:val="ListParagraph"/>
        <w:numPr>
          <w:ilvl w:val="0"/>
          <w:numId w:val="2"/>
        </w:numPr>
        <w:spacing w:before="40" w:after="40"/>
      </w:pPr>
      <w:r>
        <w:t>Three polarimetry modes are under consideration:</w:t>
      </w:r>
    </w:p>
    <w:p w14:paraId="5D6BD5AC" w14:textId="77777777" w:rsidR="001B69C9" w:rsidRDefault="004B2955">
      <w:pPr>
        <w:pStyle w:val="ListParagraph"/>
        <w:numPr>
          <w:ilvl w:val="0"/>
          <w:numId w:val="3"/>
        </w:numPr>
        <w:spacing w:before="40" w:after="40"/>
      </w:pPr>
      <w:r>
        <w:t>Imaging polarimetry</w:t>
      </w:r>
    </w:p>
    <w:p w14:paraId="5D6BD5AD" w14:textId="77777777" w:rsidR="001B69C9" w:rsidRDefault="004B2955">
      <w:pPr>
        <w:pStyle w:val="ListParagraph"/>
        <w:numPr>
          <w:ilvl w:val="0"/>
          <w:numId w:val="3"/>
        </w:numPr>
        <w:spacing w:before="40" w:after="40"/>
      </w:pPr>
      <w:proofErr w:type="spellStart"/>
      <w:r>
        <w:t>Spectropolarimetry</w:t>
      </w:r>
      <w:proofErr w:type="spellEnd"/>
      <w:r>
        <w:t xml:space="preserve"> at low spectral resolution</w:t>
      </w:r>
    </w:p>
    <w:p w14:paraId="5D6BD5AE" w14:textId="77777777" w:rsidR="001B69C9" w:rsidRDefault="004B2955">
      <w:pPr>
        <w:pStyle w:val="ListParagraph"/>
        <w:numPr>
          <w:ilvl w:val="0"/>
          <w:numId w:val="3"/>
        </w:numPr>
        <w:spacing w:before="40" w:after="40"/>
      </w:pPr>
      <w:proofErr w:type="spellStart"/>
      <w:r>
        <w:t>Spectropolarimetry</w:t>
      </w:r>
      <w:proofErr w:type="spellEnd"/>
      <w:r>
        <w:t xml:space="preserve"> at high spectral resolution</w:t>
      </w:r>
    </w:p>
    <w:p w14:paraId="5D6BD5AF" w14:textId="77777777" w:rsidR="001B69C9" w:rsidRDefault="004B2955">
      <w:pPr>
        <w:pStyle w:val="ListParagraph"/>
        <w:numPr>
          <w:ilvl w:val="0"/>
          <w:numId w:val="2"/>
        </w:numPr>
        <w:spacing w:before="40" w:after="40"/>
      </w:pPr>
      <w:r>
        <w:t>Science-level polarimetric requirements are not yet clearly defined and will need to be established as part of this work package.</w:t>
      </w:r>
    </w:p>
    <w:p w14:paraId="5D6BD5B0" w14:textId="77777777" w:rsidR="001B69C9" w:rsidRDefault="004B2955">
      <w:pPr>
        <w:pStyle w:val="ListParagraph"/>
        <w:numPr>
          <w:ilvl w:val="0"/>
          <w:numId w:val="2"/>
        </w:numPr>
        <w:spacing w:before="40" w:after="40"/>
      </w:pPr>
      <w:r>
        <w:t>The polarimetric modulation scheme (dual beam vs temporal, waveplate type and placement) has not yet been decided.</w:t>
      </w:r>
    </w:p>
    <w:p w14:paraId="5D6BD5B1" w14:textId="77777777" w:rsidR="001B69C9" w:rsidRDefault="001B69C9">
      <w:pPr>
        <w:spacing w:before="120" w:after="60"/>
      </w:pPr>
    </w:p>
    <w:p w14:paraId="5D6BD5B2" w14:textId="77777777" w:rsidR="001B69C9" w:rsidRDefault="004B2955">
      <w:pPr>
        <w:spacing w:before="400" w:after="160"/>
      </w:pPr>
      <w:r>
        <w:rPr>
          <w:b/>
          <w:bCs/>
          <w:color w:val="1F497D"/>
          <w:sz w:val="30"/>
          <w:szCs w:val="30"/>
        </w:rPr>
        <w:t>3. Calibration Strategy</w:t>
      </w:r>
    </w:p>
    <w:p w14:paraId="5D6BD5B3" w14:textId="77777777" w:rsidR="001B69C9" w:rsidRDefault="004B2955">
      <w:pPr>
        <w:spacing w:before="60" w:after="80"/>
      </w:pPr>
      <w:r>
        <w:t>Key considerations for the polarimetric calibration strategy:</w:t>
      </w:r>
    </w:p>
    <w:p w14:paraId="5D6BD5B4" w14:textId="77777777" w:rsidR="001B69C9" w:rsidRDefault="004B2955">
      <w:pPr>
        <w:pStyle w:val="ListParagraph"/>
        <w:numPr>
          <w:ilvl w:val="0"/>
          <w:numId w:val="2"/>
        </w:numPr>
        <w:spacing w:before="40" w:after="40"/>
      </w:pPr>
      <w:r>
        <w:t>Finding suitable infrared polarimetric standard stars may be difficult, which could impose a fundamental accuracy limitation of approximately 1% on infrared polarimetry:</w:t>
      </w:r>
    </w:p>
    <w:p w14:paraId="5D6BD5B5" w14:textId="77777777" w:rsidR="001B69C9" w:rsidRDefault="004B2955">
      <w:pPr>
        <w:pStyle w:val="ListParagraph"/>
        <w:numPr>
          <w:ilvl w:val="0"/>
          <w:numId w:val="3"/>
        </w:numPr>
        <w:spacing w:before="40" w:after="40"/>
      </w:pPr>
      <w:r>
        <w:t>A realistic calibration floor for the infrared must be established through dedicated study.</w:t>
      </w:r>
    </w:p>
    <w:p w14:paraId="5D6BD5B6" w14:textId="77777777" w:rsidR="001B69C9" w:rsidRDefault="004B2955">
      <w:pPr>
        <w:pStyle w:val="ListParagraph"/>
        <w:numPr>
          <w:ilvl w:val="0"/>
          <w:numId w:val="3"/>
        </w:numPr>
        <w:spacing w:before="40" w:after="40"/>
      </w:pPr>
      <w:r>
        <w:t>Limitations from variable dust and disk properties around potential calibrators must be assessed.</w:t>
      </w:r>
    </w:p>
    <w:p w14:paraId="5D6BD5B7" w14:textId="77777777" w:rsidR="001B69C9" w:rsidRDefault="004B2955">
      <w:pPr>
        <w:pStyle w:val="ListParagraph"/>
        <w:numPr>
          <w:ilvl w:val="0"/>
          <w:numId w:val="2"/>
        </w:numPr>
        <w:spacing w:before="40" w:after="40"/>
      </w:pPr>
      <w:r>
        <w:t>For optical/visible wavelengths, the calibration situation is significantly more favourable: there is an ample supply of calibration standards and no expected fundamental limitation at the 1% level.</w:t>
      </w:r>
    </w:p>
    <w:p w14:paraId="5D6BD5B8" w14:textId="77777777" w:rsidR="001B69C9" w:rsidRDefault="004B2955">
      <w:pPr>
        <w:pStyle w:val="ListParagraph"/>
        <w:numPr>
          <w:ilvl w:val="0"/>
          <w:numId w:val="2"/>
        </w:numPr>
        <w:spacing w:before="40" w:after="40"/>
      </w:pPr>
      <w:r>
        <w:t>A dedicated study is required to obtain a more realistic number for the infrared calibration floor.</w:t>
      </w:r>
    </w:p>
    <w:p w14:paraId="5D6BD5B9" w14:textId="77777777" w:rsidR="001B69C9" w:rsidRDefault="004B2955">
      <w:pPr>
        <w:pStyle w:val="ListParagraph"/>
        <w:numPr>
          <w:ilvl w:val="0"/>
          <w:numId w:val="2"/>
        </w:numPr>
        <w:spacing w:before="40" w:after="40"/>
      </w:pPr>
      <w:r>
        <w:t>Calibration validation on prototype systems is planned for early 2028 (see Section 6: Schedule).</w:t>
      </w:r>
    </w:p>
    <w:p w14:paraId="5D6BD5BA" w14:textId="77777777" w:rsidR="001B69C9" w:rsidRDefault="001B69C9">
      <w:pPr>
        <w:spacing w:before="120" w:after="60"/>
      </w:pPr>
    </w:p>
    <w:p w14:paraId="5D6BD5BB" w14:textId="77777777" w:rsidR="001B69C9" w:rsidRDefault="004B2955">
      <w:r>
        <w:br w:type="page"/>
      </w:r>
    </w:p>
    <w:p w14:paraId="5D6BD5BC" w14:textId="77777777" w:rsidR="001B69C9" w:rsidRDefault="004B2955">
      <w:pPr>
        <w:spacing w:before="400" w:after="160"/>
      </w:pPr>
      <w:r>
        <w:rPr>
          <w:b/>
          <w:bCs/>
          <w:color w:val="1F497D"/>
          <w:sz w:val="30"/>
          <w:szCs w:val="30"/>
        </w:rPr>
        <w:lastRenderedPageBreak/>
        <w:t>4. Work Breakdown Structure (WBS)</w:t>
      </w:r>
    </w:p>
    <w:p w14:paraId="5D6BD5BD" w14:textId="77777777" w:rsidR="001B69C9" w:rsidRDefault="004B2955">
      <w:pPr>
        <w:spacing w:before="60" w:after="80"/>
      </w:pPr>
      <w:r>
        <w:t>WP 3.4 is structured into the following activities, grouped into three phases.</w:t>
      </w:r>
    </w:p>
    <w:p w14:paraId="5D6BD5BE" w14:textId="77777777" w:rsidR="001B69C9" w:rsidRDefault="001B69C9">
      <w:pPr>
        <w:spacing w:before="80" w:after="40"/>
      </w:pPr>
    </w:p>
    <w:p w14:paraId="5D6BD5BF" w14:textId="77777777" w:rsidR="001B69C9" w:rsidRDefault="004B2955">
      <w:pPr>
        <w:spacing w:before="280" w:after="120"/>
      </w:pPr>
      <w:r>
        <w:rPr>
          <w:b/>
          <w:bCs/>
          <w:color w:val="1F497D"/>
          <w:sz w:val="24"/>
          <w:szCs w:val="24"/>
        </w:rPr>
        <w:t>Phase 1 — Benchmarking and Requirements (June 2026 – November 2026)</w:t>
      </w:r>
    </w:p>
    <w:p w14:paraId="5D6BD5C0" w14:textId="77777777" w:rsidR="001B69C9" w:rsidRDefault="004B2955">
      <w:pPr>
        <w:pStyle w:val="ListParagraph"/>
        <w:numPr>
          <w:ilvl w:val="0"/>
          <w:numId w:val="2"/>
        </w:numPr>
        <w:spacing w:before="40" w:after="40"/>
      </w:pPr>
      <w:r>
        <w:t xml:space="preserve">WP 3.4.1: Instrument Benchmarking — Survey of SPHERE, GPI, </w:t>
      </w:r>
      <w:proofErr w:type="spellStart"/>
      <w:r>
        <w:t>SCExAO</w:t>
      </w:r>
      <w:proofErr w:type="spellEnd"/>
      <w:r>
        <w:t>, CHARIS, Roman CGI, CRIRES+, ZIMPOL to extract best practices and lessons learned for polarimetry implementation.</w:t>
      </w:r>
    </w:p>
    <w:p w14:paraId="5D6BD5C1" w14:textId="77777777" w:rsidR="001B69C9" w:rsidRDefault="004B2955">
      <w:pPr>
        <w:pStyle w:val="ListParagraph"/>
        <w:numPr>
          <w:ilvl w:val="0"/>
          <w:numId w:val="2"/>
        </w:numPr>
        <w:spacing w:before="40" w:after="40"/>
      </w:pPr>
      <w:r>
        <w:t xml:space="preserve">WP 3.4.2: Polarimetry Trade Study — Comparative evaluation: imaging vs </w:t>
      </w:r>
      <w:proofErr w:type="spellStart"/>
      <w:r>
        <w:t>spectropolarimetry</w:t>
      </w:r>
      <w:proofErr w:type="spellEnd"/>
      <w:r>
        <w:t>; visible vs infrared; low vs high spectral resolution.</w:t>
      </w:r>
    </w:p>
    <w:p w14:paraId="5D6BD5C2" w14:textId="77777777" w:rsidR="001B69C9" w:rsidRDefault="004B2955">
      <w:pPr>
        <w:pStyle w:val="ListParagraph"/>
        <w:numPr>
          <w:ilvl w:val="0"/>
          <w:numId w:val="2"/>
        </w:numPr>
        <w:spacing w:before="40" w:after="40"/>
      </w:pPr>
      <w:r>
        <w:t>WP 3.4.3: Science Requirements — Translation of PCS science goals into quantitative technical requirements for polarimetry.</w:t>
      </w:r>
    </w:p>
    <w:p w14:paraId="5D6BD5C3" w14:textId="77777777" w:rsidR="001B69C9" w:rsidRDefault="004B2955">
      <w:pPr>
        <w:pStyle w:val="ListParagraph"/>
        <w:numPr>
          <w:ilvl w:val="0"/>
          <w:numId w:val="2"/>
        </w:numPr>
        <w:spacing w:before="40" w:after="40"/>
      </w:pPr>
      <w:r>
        <w:t>WP 3.4.4: Polarimetric Sensitivity Study — Determination of sensitivity and contrast requirements for science cases.</w:t>
      </w:r>
    </w:p>
    <w:p w14:paraId="5D6BD5C4" w14:textId="77777777" w:rsidR="001B69C9" w:rsidRDefault="001B69C9">
      <w:pPr>
        <w:spacing w:before="80" w:after="40"/>
      </w:pPr>
    </w:p>
    <w:p w14:paraId="5D6BD5C5" w14:textId="77777777" w:rsidR="001B69C9" w:rsidRDefault="004B2955">
      <w:pPr>
        <w:spacing w:before="280" w:after="120"/>
      </w:pPr>
      <w:r>
        <w:rPr>
          <w:b/>
          <w:bCs/>
          <w:color w:val="1F497D"/>
          <w:sz w:val="24"/>
          <w:szCs w:val="24"/>
        </w:rPr>
        <w:t>Phase 2 — Design Studies (July 2026 – March 2027)</w:t>
      </w:r>
    </w:p>
    <w:p w14:paraId="5D6BD5C6" w14:textId="77777777" w:rsidR="001B69C9" w:rsidRDefault="004B2955">
      <w:pPr>
        <w:pStyle w:val="ListParagraph"/>
        <w:numPr>
          <w:ilvl w:val="0"/>
          <w:numId w:val="2"/>
        </w:numPr>
        <w:spacing w:before="40" w:after="40"/>
      </w:pPr>
      <w:r>
        <w:t>WP 3.4.5: ELT Polarisation Modelling — Modelling of telescope-induced polarization systematics (M1–M6 mirrors, K-mirror).</w:t>
      </w:r>
    </w:p>
    <w:p w14:paraId="5D6BD5C7" w14:textId="77777777" w:rsidR="001B69C9" w:rsidRDefault="004B2955">
      <w:pPr>
        <w:pStyle w:val="ListParagraph"/>
        <w:numPr>
          <w:ilvl w:val="0"/>
          <w:numId w:val="2"/>
        </w:numPr>
        <w:spacing w:before="40" w:after="40"/>
      </w:pPr>
      <w:r>
        <w:t xml:space="preserve">WP 3.4.6: K-Mirror Trade Study — Evaluation of waveplate placement options relative to the K-mirror field </w:t>
      </w:r>
      <w:proofErr w:type="spellStart"/>
      <w:r>
        <w:t>derotator</w:t>
      </w:r>
      <w:proofErr w:type="spellEnd"/>
      <w:r>
        <w:t>; assessment of compensation strategies using multiple quarter-wave plates.</w:t>
      </w:r>
    </w:p>
    <w:p w14:paraId="5D6BD5C8" w14:textId="77777777" w:rsidR="001B69C9" w:rsidRDefault="004B2955">
      <w:pPr>
        <w:pStyle w:val="ListParagraph"/>
        <w:numPr>
          <w:ilvl w:val="0"/>
          <w:numId w:val="2"/>
        </w:numPr>
        <w:spacing w:before="40" w:after="40"/>
      </w:pPr>
      <w:r>
        <w:t>WP 3.4.7: Waveplate Bandwidth Study — Feasibility and bandwidth limits of (super-)achromatic waveplate designs.</w:t>
      </w:r>
    </w:p>
    <w:p w14:paraId="5D6BD5C9" w14:textId="77777777" w:rsidR="001B69C9" w:rsidRDefault="004B2955">
      <w:pPr>
        <w:pStyle w:val="ListParagraph"/>
        <w:numPr>
          <w:ilvl w:val="0"/>
          <w:numId w:val="2"/>
        </w:numPr>
        <w:spacing w:before="40" w:after="40"/>
      </w:pPr>
      <w:r>
        <w:t>WP 3.4.8: Modulation Architecture — Evaluation of dual beam versus temporal modulation schemes.</w:t>
      </w:r>
    </w:p>
    <w:p w14:paraId="5D6BD5CA" w14:textId="77777777" w:rsidR="001B69C9" w:rsidRDefault="004B2955">
      <w:pPr>
        <w:pStyle w:val="ListParagraph"/>
        <w:numPr>
          <w:ilvl w:val="0"/>
          <w:numId w:val="2"/>
        </w:numPr>
        <w:spacing w:before="40" w:after="40"/>
      </w:pPr>
      <w:r>
        <w:t>WP 3.4.9: Calibration Strategy — Establishing the infrared calibration floor, identifying suitable standard stars, assessing variability effects.</w:t>
      </w:r>
    </w:p>
    <w:p w14:paraId="5D6BD5CB" w14:textId="77777777" w:rsidR="001B69C9" w:rsidRDefault="004B2955">
      <w:pPr>
        <w:pStyle w:val="ListParagraph"/>
        <w:numPr>
          <w:ilvl w:val="0"/>
          <w:numId w:val="2"/>
        </w:numPr>
        <w:spacing w:before="40" w:after="40"/>
      </w:pPr>
      <w:r>
        <w:t>WP 3.4.10: Optical Design Rules — Developing a set of polarisation-safe optical design constraints and recommendations for the PCS optical design.</w:t>
      </w:r>
    </w:p>
    <w:p w14:paraId="5D6BD5CC" w14:textId="77777777" w:rsidR="001B69C9" w:rsidRDefault="001B69C9">
      <w:pPr>
        <w:spacing w:before="80" w:after="40"/>
      </w:pPr>
    </w:p>
    <w:p w14:paraId="5D6BD5CD" w14:textId="77777777" w:rsidR="001B69C9" w:rsidRDefault="004B2955">
      <w:pPr>
        <w:spacing w:before="280" w:after="120"/>
      </w:pPr>
      <w:r>
        <w:rPr>
          <w:b/>
          <w:bCs/>
          <w:color w:val="1F497D"/>
          <w:sz w:val="24"/>
          <w:szCs w:val="24"/>
        </w:rPr>
        <w:t>Phase 3 — Integration and Review (January 2027 – June 2028)</w:t>
      </w:r>
    </w:p>
    <w:p w14:paraId="5D6BD5CE" w14:textId="77777777" w:rsidR="001B69C9" w:rsidRDefault="004B2955">
      <w:pPr>
        <w:pStyle w:val="ListParagraph"/>
        <w:numPr>
          <w:ilvl w:val="0"/>
          <w:numId w:val="2"/>
        </w:numPr>
        <w:spacing w:before="40" w:after="40"/>
      </w:pPr>
      <w:r>
        <w:t>WP 3.4.11: End-to-End Simulations — Integrated AO + coronagraph + detector + polarimetry performance simulations.</w:t>
      </w:r>
    </w:p>
    <w:p w14:paraId="5D6BD5CF" w14:textId="77777777" w:rsidR="001B69C9" w:rsidRDefault="004B2955">
      <w:pPr>
        <w:pStyle w:val="ListParagraph"/>
        <w:numPr>
          <w:ilvl w:val="0"/>
          <w:numId w:val="2"/>
        </w:numPr>
        <w:spacing w:before="40" w:after="40"/>
      </w:pPr>
      <w:r>
        <w:t xml:space="preserve">WP 3.4.12: Polarimetric Error Budget — Quantification of </w:t>
      </w:r>
      <w:proofErr w:type="gramStart"/>
      <w:r>
        <w:t>cross-talk</w:t>
      </w:r>
      <w:proofErr w:type="gramEnd"/>
      <w:r>
        <w:t>, residual systematics, and achievable polarimetric limits.</w:t>
      </w:r>
    </w:p>
    <w:p w14:paraId="5D6BD5D0" w14:textId="77777777" w:rsidR="001B69C9" w:rsidRDefault="004B2955">
      <w:pPr>
        <w:pStyle w:val="ListParagraph"/>
        <w:numPr>
          <w:ilvl w:val="0"/>
          <w:numId w:val="2"/>
        </w:numPr>
        <w:spacing w:before="40" w:after="40"/>
      </w:pPr>
      <w:r>
        <w:t>WP 3.4.13: Subsystem Prototyping — Waveplate, modulator, and polarimetric stability test bench.</w:t>
      </w:r>
    </w:p>
    <w:p w14:paraId="5D6BD5D1" w14:textId="77777777" w:rsidR="001B69C9" w:rsidRDefault="004B2955">
      <w:pPr>
        <w:pStyle w:val="ListParagraph"/>
        <w:numPr>
          <w:ilvl w:val="0"/>
          <w:numId w:val="2"/>
        </w:numPr>
        <w:spacing w:before="40" w:after="40"/>
      </w:pPr>
      <w:r>
        <w:t>WP 3.4.14: Detector Trade Study — Evaluation of EMCCD, SAPHIRA, and IR array options for polarimetric science.</w:t>
      </w:r>
    </w:p>
    <w:p w14:paraId="5D6BD5D2" w14:textId="77777777" w:rsidR="001B69C9" w:rsidRDefault="004B2955">
      <w:pPr>
        <w:pStyle w:val="ListParagraph"/>
        <w:numPr>
          <w:ilvl w:val="0"/>
          <w:numId w:val="2"/>
        </w:numPr>
        <w:spacing w:before="40" w:after="40"/>
      </w:pPr>
      <w:r>
        <w:t>WP 3.4.15: IFU Polarimetry Study — Feasibility of combining integral field unit spectroscopy with polarimetric capability.</w:t>
      </w:r>
    </w:p>
    <w:p w14:paraId="5D6BD5D3" w14:textId="4BAC1030" w:rsidR="001B69C9" w:rsidRDefault="004B2955">
      <w:pPr>
        <w:pStyle w:val="ListParagraph"/>
        <w:numPr>
          <w:ilvl w:val="0"/>
          <w:numId w:val="2"/>
        </w:numPr>
        <w:spacing w:before="40" w:after="40"/>
      </w:pPr>
      <w:r>
        <w:t>WP 3.4.16: Fiber Injection Study — Feasibility of coupling polarimetry with the high-dispersion spectroscopy (HDS) fib</w:t>
      </w:r>
      <w:r w:rsidR="00893921">
        <w:t>re</w:t>
      </w:r>
      <w:r>
        <w:t xml:space="preserve"> injection channel.</w:t>
      </w:r>
    </w:p>
    <w:p w14:paraId="5D6BD5D4" w14:textId="77777777" w:rsidR="001B69C9" w:rsidRDefault="004B2955">
      <w:pPr>
        <w:pStyle w:val="ListParagraph"/>
        <w:numPr>
          <w:ilvl w:val="0"/>
          <w:numId w:val="2"/>
        </w:numPr>
        <w:spacing w:before="40" w:after="40"/>
      </w:pPr>
      <w:r>
        <w:t>WP 3.4.17: Architecture Freeze — Selection of baseline PCS polarimetry architecture.</w:t>
      </w:r>
    </w:p>
    <w:p w14:paraId="5D6BD5D5" w14:textId="77777777" w:rsidR="001B69C9" w:rsidRDefault="004B2955">
      <w:pPr>
        <w:pStyle w:val="ListParagraph"/>
        <w:numPr>
          <w:ilvl w:val="0"/>
          <w:numId w:val="2"/>
        </w:numPr>
        <w:spacing w:before="40" w:after="40"/>
      </w:pPr>
      <w:r>
        <w:t>WP 3.4.18: PDR Package — Preparation of the Preliminary Design Review contribution for WP3.4.</w:t>
      </w:r>
    </w:p>
    <w:p w14:paraId="5D6BD5D6" w14:textId="77777777" w:rsidR="001B69C9" w:rsidRDefault="004B2955">
      <w:pPr>
        <w:pStyle w:val="ListParagraph"/>
        <w:numPr>
          <w:ilvl w:val="0"/>
          <w:numId w:val="2"/>
        </w:numPr>
        <w:spacing w:before="40" w:after="40"/>
      </w:pPr>
      <w:r>
        <w:t>WP 3.4.19: Calibration Validation — Validation of calibration strategy on prototype systems.</w:t>
      </w:r>
    </w:p>
    <w:p w14:paraId="5D6BD5D7" w14:textId="77777777" w:rsidR="001B69C9" w:rsidRDefault="004B2955">
      <w:pPr>
        <w:pStyle w:val="ListParagraph"/>
        <w:numPr>
          <w:ilvl w:val="0"/>
          <w:numId w:val="2"/>
        </w:numPr>
        <w:spacing w:before="40" w:after="40"/>
      </w:pPr>
      <w:r>
        <w:t>WP 3.4.20: Stability Testing — Long-term thermal and polarimetric stability measurements.</w:t>
      </w:r>
    </w:p>
    <w:p w14:paraId="5D6BD5D8" w14:textId="77777777" w:rsidR="001B69C9" w:rsidRDefault="004B2955">
      <w:pPr>
        <w:pStyle w:val="ListParagraph"/>
        <w:numPr>
          <w:ilvl w:val="0"/>
          <w:numId w:val="2"/>
        </w:numPr>
        <w:spacing w:before="40" w:after="40"/>
      </w:pPr>
      <w:r>
        <w:t>WP 3.4.21: Final Polarimetry Review — Final review and risk assessment.</w:t>
      </w:r>
    </w:p>
    <w:p w14:paraId="5D6BD5D9" w14:textId="77777777" w:rsidR="001B69C9" w:rsidRDefault="001B69C9">
      <w:pPr>
        <w:spacing w:before="120" w:after="60"/>
      </w:pPr>
    </w:p>
    <w:p w14:paraId="5D6BD5DA" w14:textId="77777777" w:rsidR="001B69C9" w:rsidRDefault="004B2955">
      <w:r>
        <w:br w:type="page"/>
      </w:r>
    </w:p>
    <w:p w14:paraId="5D6BD5DB" w14:textId="77777777" w:rsidR="001B69C9" w:rsidRDefault="004B2955">
      <w:pPr>
        <w:spacing w:before="400" w:after="160"/>
      </w:pPr>
      <w:r>
        <w:rPr>
          <w:b/>
          <w:bCs/>
          <w:color w:val="1F497D"/>
          <w:sz w:val="30"/>
          <w:szCs w:val="30"/>
        </w:rPr>
        <w:lastRenderedPageBreak/>
        <w:t>5. Receivables and Deliverables</w:t>
      </w:r>
    </w:p>
    <w:p w14:paraId="5D6BD5DC" w14:textId="77777777" w:rsidR="001B69C9" w:rsidRDefault="004B2955">
      <w:pPr>
        <w:spacing w:before="280" w:after="120"/>
      </w:pPr>
      <w:r>
        <w:rPr>
          <w:b/>
          <w:bCs/>
          <w:color w:val="1F497D"/>
          <w:sz w:val="24"/>
          <w:szCs w:val="24"/>
        </w:rPr>
        <w:t>Table 1: Receivables for WP3.4</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5026"/>
        <w:gridCol w:w="2000"/>
      </w:tblGrid>
      <w:tr w:rsidR="001B69C9" w14:paraId="5D6BD5E0" w14:textId="77777777">
        <w:tc>
          <w:tcPr>
            <w:tcW w:w="2000" w:type="dxa"/>
            <w:tcBorders>
              <w:top w:val="single" w:sz="1" w:space="0" w:color="BFBFBF"/>
              <w:left w:val="single" w:sz="1" w:space="0" w:color="BFBFBF"/>
              <w:bottom w:val="single" w:sz="1" w:space="0" w:color="BFBFBF"/>
              <w:right w:val="single" w:sz="1" w:space="0" w:color="BFBFBF"/>
            </w:tcBorders>
            <w:shd w:val="clear" w:color="auto" w:fill="1F497D"/>
            <w:tcMar>
              <w:top w:w="80" w:type="dxa"/>
              <w:left w:w="120" w:type="dxa"/>
              <w:bottom w:w="80" w:type="dxa"/>
              <w:right w:w="120" w:type="dxa"/>
            </w:tcMar>
            <w:vAlign w:val="center"/>
          </w:tcPr>
          <w:p w14:paraId="5D6BD5DD" w14:textId="77777777" w:rsidR="001B69C9" w:rsidRDefault="004B2955">
            <w:r>
              <w:rPr>
                <w:b/>
                <w:bCs/>
                <w:color w:val="FFFFFF"/>
                <w:sz w:val="18"/>
                <w:szCs w:val="18"/>
              </w:rPr>
              <w:t>From</w:t>
            </w:r>
          </w:p>
        </w:tc>
        <w:tc>
          <w:tcPr>
            <w:tcW w:w="5026" w:type="dxa"/>
            <w:tcBorders>
              <w:top w:val="single" w:sz="1" w:space="0" w:color="BFBFBF"/>
              <w:left w:val="single" w:sz="1" w:space="0" w:color="BFBFBF"/>
              <w:bottom w:val="single" w:sz="1" w:space="0" w:color="BFBFBF"/>
              <w:right w:val="single" w:sz="1" w:space="0" w:color="BFBFBF"/>
            </w:tcBorders>
            <w:shd w:val="clear" w:color="auto" w:fill="1F497D"/>
            <w:tcMar>
              <w:top w:w="80" w:type="dxa"/>
              <w:left w:w="120" w:type="dxa"/>
              <w:bottom w:w="80" w:type="dxa"/>
              <w:right w:w="120" w:type="dxa"/>
            </w:tcMar>
            <w:vAlign w:val="center"/>
          </w:tcPr>
          <w:p w14:paraId="5D6BD5DE" w14:textId="77777777" w:rsidR="001B69C9" w:rsidRDefault="004B2955">
            <w:r>
              <w:rPr>
                <w:b/>
                <w:bCs/>
                <w:color w:val="FFFFFF"/>
                <w:sz w:val="18"/>
                <w:szCs w:val="18"/>
              </w:rPr>
              <w:t>Description</w:t>
            </w:r>
          </w:p>
        </w:tc>
        <w:tc>
          <w:tcPr>
            <w:tcW w:w="2000" w:type="dxa"/>
            <w:tcBorders>
              <w:top w:val="single" w:sz="1" w:space="0" w:color="BFBFBF"/>
              <w:left w:val="single" w:sz="1" w:space="0" w:color="BFBFBF"/>
              <w:bottom w:val="single" w:sz="1" w:space="0" w:color="BFBFBF"/>
              <w:right w:val="single" w:sz="1" w:space="0" w:color="BFBFBF"/>
            </w:tcBorders>
            <w:shd w:val="clear" w:color="auto" w:fill="1F497D"/>
            <w:tcMar>
              <w:top w:w="80" w:type="dxa"/>
              <w:left w:w="120" w:type="dxa"/>
              <w:bottom w:w="80" w:type="dxa"/>
              <w:right w:w="120" w:type="dxa"/>
            </w:tcMar>
            <w:vAlign w:val="center"/>
          </w:tcPr>
          <w:p w14:paraId="5D6BD5DF" w14:textId="77777777" w:rsidR="001B69C9" w:rsidRDefault="004B2955">
            <w:r>
              <w:rPr>
                <w:b/>
                <w:bCs/>
                <w:color w:val="FFFFFF"/>
                <w:sz w:val="18"/>
                <w:szCs w:val="18"/>
              </w:rPr>
              <w:t>When</w:t>
            </w:r>
          </w:p>
        </w:tc>
      </w:tr>
      <w:tr w:rsidR="001B69C9" w14:paraId="5D6BD5E4" w14:textId="77777777">
        <w:tc>
          <w:tcPr>
            <w:tcW w:w="2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5E1" w14:textId="77777777" w:rsidR="001B69C9" w:rsidRDefault="004B2955">
            <w:r>
              <w:rPr>
                <w:sz w:val="18"/>
                <w:szCs w:val="18"/>
              </w:rPr>
              <w:t>WP1 (Science)</w:t>
            </w:r>
          </w:p>
        </w:tc>
        <w:tc>
          <w:tcPr>
            <w:tcW w:w="5026"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5E2" w14:textId="77777777" w:rsidR="001B69C9" w:rsidRDefault="004B2955">
            <w:r>
              <w:rPr>
                <w:sz w:val="18"/>
                <w:szCs w:val="18"/>
              </w:rPr>
              <w:t>Top-Level Requirements (TLRs) with specific polarimetry requirements.</w:t>
            </w:r>
          </w:p>
        </w:tc>
        <w:tc>
          <w:tcPr>
            <w:tcW w:w="2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5E3" w14:textId="77777777" w:rsidR="001B69C9" w:rsidRDefault="004B2955">
            <w:r>
              <w:rPr>
                <w:sz w:val="18"/>
                <w:szCs w:val="18"/>
              </w:rPr>
              <w:t>October 2025</w:t>
            </w:r>
          </w:p>
        </w:tc>
      </w:tr>
      <w:tr w:rsidR="001B69C9" w14:paraId="5D6BD5E8" w14:textId="77777777">
        <w:tc>
          <w:tcPr>
            <w:tcW w:w="2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5E5" w14:textId="77777777" w:rsidR="001B69C9" w:rsidRDefault="004B2955">
            <w:r>
              <w:rPr>
                <w:sz w:val="18"/>
                <w:szCs w:val="18"/>
              </w:rPr>
              <w:t>WP2 (Coronagraph + WFS)</w:t>
            </w:r>
          </w:p>
        </w:tc>
        <w:tc>
          <w:tcPr>
            <w:tcW w:w="5026"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5E6" w14:textId="77777777" w:rsidR="001B69C9" w:rsidRDefault="004B2955">
            <w:r>
              <w:rPr>
                <w:sz w:val="18"/>
                <w:szCs w:val="18"/>
              </w:rPr>
              <w:t>Conceptual design document: ADC details, wavefront error estimate.</w:t>
            </w:r>
          </w:p>
        </w:tc>
        <w:tc>
          <w:tcPr>
            <w:tcW w:w="2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5E7" w14:textId="77777777" w:rsidR="001B69C9" w:rsidRDefault="004B2955">
            <w:r>
              <w:rPr>
                <w:sz w:val="18"/>
                <w:szCs w:val="18"/>
              </w:rPr>
              <w:t>June 2026</w:t>
            </w:r>
          </w:p>
        </w:tc>
      </w:tr>
      <w:tr w:rsidR="001B69C9" w14:paraId="5D6BD5EC" w14:textId="77777777">
        <w:tc>
          <w:tcPr>
            <w:tcW w:w="2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5E9" w14:textId="77777777" w:rsidR="001B69C9" w:rsidRDefault="004B2955">
            <w:r>
              <w:rPr>
                <w:sz w:val="18"/>
                <w:szCs w:val="18"/>
              </w:rPr>
              <w:t>WP6 (System Concept)</w:t>
            </w:r>
          </w:p>
        </w:tc>
        <w:tc>
          <w:tcPr>
            <w:tcW w:w="5026"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5EA" w14:textId="77777777" w:rsidR="001B69C9" w:rsidRDefault="004B2955">
            <w:r>
              <w:rPr>
                <w:sz w:val="18"/>
                <w:szCs w:val="18"/>
              </w:rPr>
              <w:t>Interface document and error budget.</w:t>
            </w:r>
          </w:p>
        </w:tc>
        <w:tc>
          <w:tcPr>
            <w:tcW w:w="2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5EB" w14:textId="77777777" w:rsidR="001B69C9" w:rsidRDefault="004B2955">
            <w:r>
              <w:rPr>
                <w:sz w:val="18"/>
                <w:szCs w:val="18"/>
              </w:rPr>
              <w:t>February 2026</w:t>
            </w:r>
          </w:p>
        </w:tc>
      </w:tr>
      <w:tr w:rsidR="001B69C9" w14:paraId="5D6BD5F0" w14:textId="77777777">
        <w:tc>
          <w:tcPr>
            <w:tcW w:w="2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5ED" w14:textId="77777777" w:rsidR="001B69C9" w:rsidRDefault="004B2955">
            <w:r>
              <w:rPr>
                <w:sz w:val="18"/>
                <w:szCs w:val="18"/>
              </w:rPr>
              <w:t>WP6 (System Concept)</w:t>
            </w:r>
          </w:p>
        </w:tc>
        <w:tc>
          <w:tcPr>
            <w:tcW w:w="5026"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5EE" w14:textId="77777777" w:rsidR="001B69C9" w:rsidRDefault="004B2955">
            <w:r>
              <w:rPr>
                <w:sz w:val="18"/>
                <w:szCs w:val="18"/>
              </w:rPr>
              <w:t>Response report to instrument concept design V1.</w:t>
            </w:r>
          </w:p>
        </w:tc>
        <w:tc>
          <w:tcPr>
            <w:tcW w:w="2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5EF" w14:textId="77777777" w:rsidR="001B69C9" w:rsidRDefault="004B2955">
            <w:r>
              <w:rPr>
                <w:sz w:val="18"/>
                <w:szCs w:val="18"/>
              </w:rPr>
              <w:t>July 2026</w:t>
            </w:r>
          </w:p>
        </w:tc>
      </w:tr>
      <w:tr w:rsidR="001B69C9" w14:paraId="5D6BD5F4" w14:textId="77777777">
        <w:tc>
          <w:tcPr>
            <w:tcW w:w="2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5F1" w14:textId="77777777" w:rsidR="001B69C9" w:rsidRDefault="004B2955">
            <w:r>
              <w:rPr>
                <w:sz w:val="18"/>
                <w:szCs w:val="18"/>
              </w:rPr>
              <w:t>WP3 (Instrument Concept)</w:t>
            </w:r>
          </w:p>
        </w:tc>
        <w:tc>
          <w:tcPr>
            <w:tcW w:w="5026"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5F2" w14:textId="77777777" w:rsidR="001B69C9" w:rsidRDefault="004B2955">
            <w:r>
              <w:rPr>
                <w:sz w:val="18"/>
                <w:szCs w:val="18"/>
              </w:rPr>
              <w:t>Overall instrument architecture and constraints from WP3.1–3.3.</w:t>
            </w:r>
          </w:p>
        </w:tc>
        <w:tc>
          <w:tcPr>
            <w:tcW w:w="2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5F3" w14:textId="77777777" w:rsidR="001B69C9" w:rsidRDefault="004B2955">
            <w:r>
              <w:rPr>
                <w:sz w:val="18"/>
                <w:szCs w:val="18"/>
              </w:rPr>
              <w:t>Ongoing</w:t>
            </w:r>
          </w:p>
        </w:tc>
      </w:tr>
    </w:tbl>
    <w:p w14:paraId="5D6BD5F5" w14:textId="77777777" w:rsidR="001B69C9" w:rsidRDefault="001B69C9">
      <w:pPr>
        <w:spacing w:before="240" w:after="60"/>
      </w:pPr>
    </w:p>
    <w:p w14:paraId="5D6BD5F6" w14:textId="77777777" w:rsidR="001B69C9" w:rsidRDefault="004B2955">
      <w:pPr>
        <w:spacing w:before="280" w:after="120"/>
      </w:pPr>
      <w:r>
        <w:rPr>
          <w:b/>
          <w:bCs/>
          <w:color w:val="1F497D"/>
          <w:sz w:val="24"/>
          <w:szCs w:val="24"/>
        </w:rPr>
        <w:t>Table 2: Deliverables for WP3.4</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5026"/>
        <w:gridCol w:w="2000"/>
      </w:tblGrid>
      <w:tr w:rsidR="001B69C9" w14:paraId="5D6BD5FA" w14:textId="77777777">
        <w:tc>
          <w:tcPr>
            <w:tcW w:w="2000" w:type="dxa"/>
            <w:tcBorders>
              <w:top w:val="single" w:sz="1" w:space="0" w:color="BFBFBF"/>
              <w:left w:val="single" w:sz="1" w:space="0" w:color="BFBFBF"/>
              <w:bottom w:val="single" w:sz="1" w:space="0" w:color="BFBFBF"/>
              <w:right w:val="single" w:sz="1" w:space="0" w:color="BFBFBF"/>
            </w:tcBorders>
            <w:shd w:val="clear" w:color="auto" w:fill="1F497D"/>
            <w:tcMar>
              <w:top w:w="80" w:type="dxa"/>
              <w:left w:w="120" w:type="dxa"/>
              <w:bottom w:w="80" w:type="dxa"/>
              <w:right w:w="120" w:type="dxa"/>
            </w:tcMar>
            <w:vAlign w:val="center"/>
          </w:tcPr>
          <w:p w14:paraId="5D6BD5F7" w14:textId="77777777" w:rsidR="001B69C9" w:rsidRDefault="004B2955">
            <w:r>
              <w:rPr>
                <w:b/>
                <w:bCs/>
                <w:color w:val="FFFFFF"/>
                <w:sz w:val="18"/>
                <w:szCs w:val="18"/>
              </w:rPr>
              <w:t>To</w:t>
            </w:r>
          </w:p>
        </w:tc>
        <w:tc>
          <w:tcPr>
            <w:tcW w:w="5026" w:type="dxa"/>
            <w:tcBorders>
              <w:top w:val="single" w:sz="1" w:space="0" w:color="BFBFBF"/>
              <w:left w:val="single" w:sz="1" w:space="0" w:color="BFBFBF"/>
              <w:bottom w:val="single" w:sz="1" w:space="0" w:color="BFBFBF"/>
              <w:right w:val="single" w:sz="1" w:space="0" w:color="BFBFBF"/>
            </w:tcBorders>
            <w:shd w:val="clear" w:color="auto" w:fill="1F497D"/>
            <w:tcMar>
              <w:top w:w="80" w:type="dxa"/>
              <w:left w:w="120" w:type="dxa"/>
              <w:bottom w:w="80" w:type="dxa"/>
              <w:right w:w="120" w:type="dxa"/>
            </w:tcMar>
            <w:vAlign w:val="center"/>
          </w:tcPr>
          <w:p w14:paraId="5D6BD5F8" w14:textId="77777777" w:rsidR="001B69C9" w:rsidRDefault="004B2955">
            <w:r>
              <w:rPr>
                <w:b/>
                <w:bCs/>
                <w:color w:val="FFFFFF"/>
                <w:sz w:val="18"/>
                <w:szCs w:val="18"/>
              </w:rPr>
              <w:t>Description</w:t>
            </w:r>
          </w:p>
        </w:tc>
        <w:tc>
          <w:tcPr>
            <w:tcW w:w="2000" w:type="dxa"/>
            <w:tcBorders>
              <w:top w:val="single" w:sz="1" w:space="0" w:color="BFBFBF"/>
              <w:left w:val="single" w:sz="1" w:space="0" w:color="BFBFBF"/>
              <w:bottom w:val="single" w:sz="1" w:space="0" w:color="BFBFBF"/>
              <w:right w:val="single" w:sz="1" w:space="0" w:color="BFBFBF"/>
            </w:tcBorders>
            <w:shd w:val="clear" w:color="auto" w:fill="1F497D"/>
            <w:tcMar>
              <w:top w:w="80" w:type="dxa"/>
              <w:left w:w="120" w:type="dxa"/>
              <w:bottom w:w="80" w:type="dxa"/>
              <w:right w:w="120" w:type="dxa"/>
            </w:tcMar>
            <w:vAlign w:val="center"/>
          </w:tcPr>
          <w:p w14:paraId="5D6BD5F9" w14:textId="77777777" w:rsidR="001B69C9" w:rsidRDefault="004B2955">
            <w:r>
              <w:rPr>
                <w:b/>
                <w:bCs/>
                <w:color w:val="FFFFFF"/>
                <w:sz w:val="18"/>
                <w:szCs w:val="18"/>
              </w:rPr>
              <w:t>When</w:t>
            </w:r>
          </w:p>
        </w:tc>
      </w:tr>
      <w:tr w:rsidR="001B69C9" w14:paraId="5D6BD5FE" w14:textId="77777777">
        <w:tc>
          <w:tcPr>
            <w:tcW w:w="2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5FB" w14:textId="77777777" w:rsidR="001B69C9" w:rsidRDefault="004B2955">
            <w:r>
              <w:rPr>
                <w:sz w:val="18"/>
                <w:szCs w:val="18"/>
              </w:rPr>
              <w:t>WP3 (Instrument Concept)</w:t>
            </w:r>
          </w:p>
        </w:tc>
        <w:tc>
          <w:tcPr>
            <w:tcW w:w="5026"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5FC" w14:textId="77777777" w:rsidR="001B69C9" w:rsidRDefault="004B2955">
            <w:r>
              <w:rPr>
                <w:sz w:val="18"/>
                <w:szCs w:val="18"/>
              </w:rPr>
              <w:t>WP3.4 benchmarking report and trade study.</w:t>
            </w:r>
          </w:p>
        </w:tc>
        <w:tc>
          <w:tcPr>
            <w:tcW w:w="2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5FD" w14:textId="77777777" w:rsidR="001B69C9" w:rsidRDefault="004B2955">
            <w:r>
              <w:rPr>
                <w:sz w:val="18"/>
                <w:szCs w:val="18"/>
              </w:rPr>
              <w:t>December 2026</w:t>
            </w:r>
          </w:p>
        </w:tc>
      </w:tr>
      <w:tr w:rsidR="001B69C9" w14:paraId="5D6BD602" w14:textId="77777777">
        <w:tc>
          <w:tcPr>
            <w:tcW w:w="2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5FF" w14:textId="77777777" w:rsidR="001B69C9" w:rsidRDefault="004B2955">
            <w:r>
              <w:rPr>
                <w:sz w:val="18"/>
                <w:szCs w:val="18"/>
              </w:rPr>
              <w:t>WP6 (System Concept)</w:t>
            </w:r>
          </w:p>
        </w:tc>
        <w:tc>
          <w:tcPr>
            <w:tcW w:w="5026"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00" w14:textId="77777777" w:rsidR="001B69C9" w:rsidRDefault="004B2955">
            <w:r>
              <w:rPr>
                <w:sz w:val="18"/>
                <w:szCs w:val="18"/>
              </w:rPr>
              <w:t>Polarimetry contribution to instrument conceptual design V1.</w:t>
            </w:r>
          </w:p>
        </w:tc>
        <w:tc>
          <w:tcPr>
            <w:tcW w:w="2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01" w14:textId="77777777" w:rsidR="001B69C9" w:rsidRDefault="004B2955">
            <w:r>
              <w:rPr>
                <w:sz w:val="18"/>
                <w:szCs w:val="18"/>
              </w:rPr>
              <w:t>June 2026</w:t>
            </w:r>
          </w:p>
        </w:tc>
      </w:tr>
      <w:tr w:rsidR="001B69C9" w14:paraId="5D6BD606" w14:textId="77777777">
        <w:tc>
          <w:tcPr>
            <w:tcW w:w="2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03" w14:textId="77777777" w:rsidR="001B69C9" w:rsidRDefault="004B2955">
            <w:r>
              <w:rPr>
                <w:sz w:val="18"/>
                <w:szCs w:val="18"/>
              </w:rPr>
              <w:t>WP6 (System Concept)</w:t>
            </w:r>
          </w:p>
        </w:tc>
        <w:tc>
          <w:tcPr>
            <w:tcW w:w="5026"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04" w14:textId="77777777" w:rsidR="001B69C9" w:rsidRDefault="004B2955">
            <w:r>
              <w:rPr>
                <w:sz w:val="18"/>
                <w:szCs w:val="18"/>
              </w:rPr>
              <w:t>Polarimetry contribution to instrument final design V2.</w:t>
            </w:r>
          </w:p>
        </w:tc>
        <w:tc>
          <w:tcPr>
            <w:tcW w:w="2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05" w14:textId="77777777" w:rsidR="001B69C9" w:rsidRDefault="004B2955">
            <w:r>
              <w:rPr>
                <w:sz w:val="18"/>
                <w:szCs w:val="18"/>
              </w:rPr>
              <w:t>April 2027</w:t>
            </w:r>
          </w:p>
        </w:tc>
      </w:tr>
      <w:tr w:rsidR="001B69C9" w14:paraId="5D6BD60A" w14:textId="77777777">
        <w:tc>
          <w:tcPr>
            <w:tcW w:w="2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07" w14:textId="77777777" w:rsidR="001B69C9" w:rsidRDefault="004B2955">
            <w:r>
              <w:rPr>
                <w:sz w:val="18"/>
                <w:szCs w:val="18"/>
              </w:rPr>
              <w:t>WP7 (Science Yield)</w:t>
            </w:r>
          </w:p>
        </w:tc>
        <w:tc>
          <w:tcPr>
            <w:tcW w:w="5026"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08" w14:textId="77777777" w:rsidR="001B69C9" w:rsidRDefault="004B2955">
            <w:r>
              <w:rPr>
                <w:sz w:val="18"/>
                <w:szCs w:val="18"/>
              </w:rPr>
              <w:t>Polarimetric ETC and sensitivity estimates.</w:t>
            </w:r>
          </w:p>
        </w:tc>
        <w:tc>
          <w:tcPr>
            <w:tcW w:w="2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09" w14:textId="77777777" w:rsidR="001B69C9" w:rsidRDefault="004B2955">
            <w:r>
              <w:rPr>
                <w:sz w:val="18"/>
                <w:szCs w:val="18"/>
              </w:rPr>
              <w:t>February 2027</w:t>
            </w:r>
          </w:p>
        </w:tc>
      </w:tr>
      <w:tr w:rsidR="001B69C9" w14:paraId="5D6BD60E" w14:textId="77777777">
        <w:tc>
          <w:tcPr>
            <w:tcW w:w="2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0B" w14:textId="77777777" w:rsidR="001B69C9" w:rsidRDefault="004B2955">
            <w:r>
              <w:rPr>
                <w:sz w:val="18"/>
                <w:szCs w:val="18"/>
              </w:rPr>
              <w:t>All WPs</w:t>
            </w:r>
          </w:p>
        </w:tc>
        <w:tc>
          <w:tcPr>
            <w:tcW w:w="5026"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0C" w14:textId="77777777" w:rsidR="001B69C9" w:rsidRDefault="004B2955">
            <w:r>
              <w:rPr>
                <w:sz w:val="18"/>
                <w:szCs w:val="18"/>
              </w:rPr>
              <w:t>Optical design rules for polarisation-safe design.</w:t>
            </w:r>
          </w:p>
        </w:tc>
        <w:tc>
          <w:tcPr>
            <w:tcW w:w="2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0D" w14:textId="77777777" w:rsidR="001B69C9" w:rsidRDefault="004B2955">
            <w:r>
              <w:rPr>
                <w:sz w:val="18"/>
                <w:szCs w:val="18"/>
              </w:rPr>
              <w:t>March 2027</w:t>
            </w:r>
          </w:p>
        </w:tc>
      </w:tr>
      <w:tr w:rsidR="001B69C9" w14:paraId="5D6BD612" w14:textId="77777777">
        <w:tc>
          <w:tcPr>
            <w:tcW w:w="2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0F" w14:textId="77777777" w:rsidR="001B69C9" w:rsidRDefault="004B2955">
            <w:r>
              <w:rPr>
                <w:sz w:val="18"/>
                <w:szCs w:val="18"/>
              </w:rPr>
              <w:t>All WPs</w:t>
            </w:r>
          </w:p>
        </w:tc>
        <w:tc>
          <w:tcPr>
            <w:tcW w:w="5026"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10" w14:textId="77777777" w:rsidR="001B69C9" w:rsidRDefault="004B2955">
            <w:r>
              <w:rPr>
                <w:sz w:val="18"/>
                <w:szCs w:val="18"/>
              </w:rPr>
              <w:t>Polarimetric error budget.</w:t>
            </w:r>
          </w:p>
        </w:tc>
        <w:tc>
          <w:tcPr>
            <w:tcW w:w="2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11" w14:textId="77777777" w:rsidR="001B69C9" w:rsidRDefault="004B2955">
            <w:r>
              <w:rPr>
                <w:sz w:val="18"/>
                <w:szCs w:val="18"/>
              </w:rPr>
              <w:t>July 2027</w:t>
            </w:r>
          </w:p>
        </w:tc>
      </w:tr>
      <w:tr w:rsidR="001B69C9" w14:paraId="5D6BD616" w14:textId="77777777">
        <w:tc>
          <w:tcPr>
            <w:tcW w:w="2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13" w14:textId="77777777" w:rsidR="001B69C9" w:rsidRDefault="004B2955">
            <w:r>
              <w:rPr>
                <w:sz w:val="18"/>
                <w:szCs w:val="18"/>
              </w:rPr>
              <w:t>All WPs</w:t>
            </w:r>
          </w:p>
        </w:tc>
        <w:tc>
          <w:tcPr>
            <w:tcW w:w="5026"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14" w14:textId="77777777" w:rsidR="001B69C9" w:rsidRDefault="004B2955">
            <w:r>
              <w:rPr>
                <w:sz w:val="18"/>
                <w:szCs w:val="18"/>
              </w:rPr>
              <w:t>PDR package contribution.</w:t>
            </w:r>
          </w:p>
        </w:tc>
        <w:tc>
          <w:tcPr>
            <w:tcW w:w="2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15" w14:textId="77777777" w:rsidR="001B69C9" w:rsidRDefault="004B2955">
            <w:r>
              <w:rPr>
                <w:sz w:val="18"/>
                <w:szCs w:val="18"/>
              </w:rPr>
              <w:t>February 2028</w:t>
            </w:r>
          </w:p>
        </w:tc>
      </w:tr>
    </w:tbl>
    <w:p w14:paraId="5D6BD617" w14:textId="77777777" w:rsidR="001B69C9" w:rsidRDefault="001B69C9">
      <w:pPr>
        <w:spacing w:before="120" w:after="60"/>
      </w:pPr>
    </w:p>
    <w:p w14:paraId="5D6BD618" w14:textId="77777777" w:rsidR="001B69C9" w:rsidRDefault="004B2955">
      <w:r>
        <w:br w:type="page"/>
      </w:r>
    </w:p>
    <w:p w14:paraId="5D6BD619" w14:textId="77777777" w:rsidR="001B69C9" w:rsidRDefault="004B2955">
      <w:pPr>
        <w:spacing w:before="400" w:after="160"/>
      </w:pPr>
      <w:r>
        <w:rPr>
          <w:b/>
          <w:bCs/>
          <w:color w:val="1F497D"/>
          <w:sz w:val="30"/>
          <w:szCs w:val="30"/>
        </w:rPr>
        <w:lastRenderedPageBreak/>
        <w:t>6. Schedule</w:t>
      </w:r>
    </w:p>
    <w:p w14:paraId="5D6BD61A" w14:textId="77777777" w:rsidR="001B69C9" w:rsidRDefault="004B2955">
      <w:pPr>
        <w:spacing w:before="60" w:after="80"/>
      </w:pPr>
      <w:r>
        <w:rPr>
          <w:i/>
          <w:iCs/>
          <w:color w:val="595959"/>
          <w:sz w:val="18"/>
          <w:szCs w:val="18"/>
        </w:rPr>
        <w:t>The schedule below reflects the current planning for WP3.4 activities. All tasks overlap partially; the time frame column indicates the planned active period. Tasks without a sign-up are currently open for team members to volunteer.</w:t>
      </w:r>
    </w:p>
    <w:p w14:paraId="5D6BD61B" w14:textId="77777777" w:rsidR="001B69C9" w:rsidRDefault="001B69C9">
      <w:pPr>
        <w:spacing w:before="120" w:after="60"/>
      </w:pPr>
    </w:p>
    <w:p w14:paraId="5D6BD61C" w14:textId="77777777" w:rsidR="001B69C9" w:rsidRDefault="004B2955">
      <w:pPr>
        <w:spacing w:before="120" w:after="60"/>
        <w:jc w:val="center"/>
      </w:pPr>
      <w:r>
        <w:rPr>
          <w:b/>
          <w:bCs/>
        </w:rPr>
        <w:t>Table 3: Schedule for WP3.4 Activities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94"/>
        <w:gridCol w:w="3100"/>
        <w:gridCol w:w="877"/>
        <w:gridCol w:w="910"/>
        <w:gridCol w:w="877"/>
        <w:gridCol w:w="1068"/>
      </w:tblGrid>
      <w:tr w:rsidR="001B69C9" w14:paraId="5D6BD623" w14:textId="77777777">
        <w:tc>
          <w:tcPr>
            <w:tcW w:w="2000" w:type="dxa"/>
            <w:tcBorders>
              <w:top w:val="single" w:sz="1" w:space="0" w:color="BFBFBF"/>
              <w:left w:val="single" w:sz="1" w:space="0" w:color="BFBFBF"/>
              <w:bottom w:val="single" w:sz="1" w:space="0" w:color="BFBFBF"/>
              <w:right w:val="single" w:sz="1" w:space="0" w:color="BFBFBF"/>
            </w:tcBorders>
            <w:shd w:val="clear" w:color="auto" w:fill="1F497D"/>
            <w:tcMar>
              <w:top w:w="80" w:type="dxa"/>
              <w:left w:w="120" w:type="dxa"/>
              <w:bottom w:w="80" w:type="dxa"/>
              <w:right w:w="120" w:type="dxa"/>
            </w:tcMar>
            <w:vAlign w:val="center"/>
          </w:tcPr>
          <w:p w14:paraId="5D6BD61D" w14:textId="77777777" w:rsidR="001B69C9" w:rsidRDefault="004B2955">
            <w:r>
              <w:rPr>
                <w:b/>
                <w:bCs/>
                <w:color w:val="FFFFFF"/>
                <w:sz w:val="16"/>
                <w:szCs w:val="16"/>
              </w:rPr>
              <w:t>Task Name</w:t>
            </w:r>
          </w:p>
        </w:tc>
        <w:tc>
          <w:tcPr>
            <w:tcW w:w="2826" w:type="dxa"/>
            <w:tcBorders>
              <w:top w:val="single" w:sz="1" w:space="0" w:color="BFBFBF"/>
              <w:left w:val="single" w:sz="1" w:space="0" w:color="BFBFBF"/>
              <w:bottom w:val="single" w:sz="1" w:space="0" w:color="BFBFBF"/>
              <w:right w:val="single" w:sz="1" w:space="0" w:color="BFBFBF"/>
            </w:tcBorders>
            <w:shd w:val="clear" w:color="auto" w:fill="1F497D"/>
            <w:tcMar>
              <w:top w:w="80" w:type="dxa"/>
              <w:left w:w="120" w:type="dxa"/>
              <w:bottom w:w="80" w:type="dxa"/>
              <w:right w:w="120" w:type="dxa"/>
            </w:tcMar>
            <w:vAlign w:val="center"/>
          </w:tcPr>
          <w:p w14:paraId="5D6BD61E" w14:textId="77777777" w:rsidR="001B69C9" w:rsidRDefault="004B2955">
            <w:r>
              <w:rPr>
                <w:b/>
                <w:bCs/>
                <w:color w:val="FFFFFF"/>
                <w:sz w:val="16"/>
                <w:szCs w:val="16"/>
              </w:rPr>
              <w:t>Short Overview</w:t>
            </w:r>
          </w:p>
        </w:tc>
        <w:tc>
          <w:tcPr>
            <w:tcW w:w="800" w:type="dxa"/>
            <w:tcBorders>
              <w:top w:val="single" w:sz="1" w:space="0" w:color="BFBFBF"/>
              <w:left w:val="single" w:sz="1" w:space="0" w:color="BFBFBF"/>
              <w:bottom w:val="single" w:sz="1" w:space="0" w:color="BFBFBF"/>
              <w:right w:val="single" w:sz="1" w:space="0" w:color="BFBFBF"/>
            </w:tcBorders>
            <w:shd w:val="clear" w:color="auto" w:fill="1F497D"/>
            <w:tcMar>
              <w:top w:w="80" w:type="dxa"/>
              <w:left w:w="120" w:type="dxa"/>
              <w:bottom w:w="80" w:type="dxa"/>
              <w:right w:w="120" w:type="dxa"/>
            </w:tcMar>
            <w:vAlign w:val="center"/>
          </w:tcPr>
          <w:p w14:paraId="5D6BD61F" w14:textId="77777777" w:rsidR="001B69C9" w:rsidRDefault="004B2955">
            <w:r>
              <w:rPr>
                <w:b/>
                <w:bCs/>
                <w:color w:val="FFFFFF"/>
                <w:sz w:val="16"/>
                <w:szCs w:val="16"/>
              </w:rPr>
              <w:t>Start</w:t>
            </w:r>
          </w:p>
        </w:tc>
        <w:tc>
          <w:tcPr>
            <w:tcW w:w="626" w:type="dxa"/>
            <w:tcBorders>
              <w:top w:val="single" w:sz="1" w:space="0" w:color="BFBFBF"/>
              <w:left w:val="single" w:sz="1" w:space="0" w:color="BFBFBF"/>
              <w:bottom w:val="single" w:sz="1" w:space="0" w:color="BFBFBF"/>
              <w:right w:val="single" w:sz="1" w:space="0" w:color="BFBFBF"/>
            </w:tcBorders>
            <w:shd w:val="clear" w:color="auto" w:fill="1F497D"/>
            <w:tcMar>
              <w:top w:w="80" w:type="dxa"/>
              <w:left w:w="120" w:type="dxa"/>
              <w:bottom w:w="80" w:type="dxa"/>
              <w:right w:w="120" w:type="dxa"/>
            </w:tcMar>
            <w:vAlign w:val="center"/>
          </w:tcPr>
          <w:p w14:paraId="5D6BD620" w14:textId="77777777" w:rsidR="001B69C9" w:rsidRDefault="004B2955">
            <w:r>
              <w:rPr>
                <w:b/>
                <w:bCs/>
                <w:color w:val="FFFFFF"/>
                <w:sz w:val="16"/>
                <w:szCs w:val="16"/>
              </w:rPr>
              <w:t>Duration (days)</w:t>
            </w:r>
          </w:p>
        </w:tc>
        <w:tc>
          <w:tcPr>
            <w:tcW w:w="800" w:type="dxa"/>
            <w:tcBorders>
              <w:top w:val="single" w:sz="1" w:space="0" w:color="BFBFBF"/>
              <w:left w:val="single" w:sz="1" w:space="0" w:color="BFBFBF"/>
              <w:bottom w:val="single" w:sz="1" w:space="0" w:color="BFBFBF"/>
              <w:right w:val="single" w:sz="1" w:space="0" w:color="BFBFBF"/>
            </w:tcBorders>
            <w:shd w:val="clear" w:color="auto" w:fill="1F497D"/>
            <w:tcMar>
              <w:top w:w="80" w:type="dxa"/>
              <w:left w:w="120" w:type="dxa"/>
              <w:bottom w:w="80" w:type="dxa"/>
              <w:right w:w="120" w:type="dxa"/>
            </w:tcMar>
            <w:vAlign w:val="center"/>
          </w:tcPr>
          <w:p w14:paraId="5D6BD621" w14:textId="77777777" w:rsidR="001B69C9" w:rsidRDefault="004B2955">
            <w:r>
              <w:rPr>
                <w:b/>
                <w:bCs/>
                <w:color w:val="FFFFFF"/>
                <w:sz w:val="16"/>
                <w:szCs w:val="16"/>
              </w:rPr>
              <w:t>End</w:t>
            </w:r>
          </w:p>
        </w:tc>
        <w:tc>
          <w:tcPr>
            <w:tcW w:w="974" w:type="dxa"/>
            <w:tcBorders>
              <w:top w:val="single" w:sz="1" w:space="0" w:color="BFBFBF"/>
              <w:left w:val="single" w:sz="1" w:space="0" w:color="BFBFBF"/>
              <w:bottom w:val="single" w:sz="1" w:space="0" w:color="BFBFBF"/>
              <w:right w:val="single" w:sz="1" w:space="0" w:color="BFBFBF"/>
            </w:tcBorders>
            <w:shd w:val="clear" w:color="auto" w:fill="1F497D"/>
            <w:tcMar>
              <w:top w:w="80" w:type="dxa"/>
              <w:left w:w="120" w:type="dxa"/>
              <w:bottom w:w="80" w:type="dxa"/>
              <w:right w:w="120" w:type="dxa"/>
            </w:tcMar>
            <w:vAlign w:val="center"/>
          </w:tcPr>
          <w:p w14:paraId="5D6BD622" w14:textId="77777777" w:rsidR="001B69C9" w:rsidRDefault="004B2955">
            <w:r>
              <w:rPr>
                <w:b/>
                <w:bCs/>
                <w:color w:val="FFFFFF"/>
                <w:sz w:val="16"/>
                <w:szCs w:val="16"/>
              </w:rPr>
              <w:t>Time Frame</w:t>
            </w:r>
          </w:p>
        </w:tc>
      </w:tr>
      <w:tr w:rsidR="001B69C9" w14:paraId="5D6BD62A" w14:textId="77777777">
        <w:tc>
          <w:tcPr>
            <w:tcW w:w="2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24" w14:textId="77777777" w:rsidR="001B69C9" w:rsidRDefault="004B2955">
            <w:r>
              <w:rPr>
                <w:sz w:val="16"/>
                <w:szCs w:val="16"/>
              </w:rPr>
              <w:t>Instrument Benchmarking</w:t>
            </w:r>
          </w:p>
        </w:tc>
        <w:tc>
          <w:tcPr>
            <w:tcW w:w="2826"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25" w14:textId="77777777" w:rsidR="001B69C9" w:rsidRDefault="004B2955">
            <w:r>
              <w:rPr>
                <w:sz w:val="16"/>
                <w:szCs w:val="16"/>
              </w:rPr>
              <w:t xml:space="preserve">Survey SPHERE, GPI, </w:t>
            </w:r>
            <w:proofErr w:type="spellStart"/>
            <w:r>
              <w:rPr>
                <w:sz w:val="16"/>
                <w:szCs w:val="16"/>
              </w:rPr>
              <w:t>SCExAO</w:t>
            </w:r>
            <w:proofErr w:type="spellEnd"/>
            <w:r>
              <w:rPr>
                <w:sz w:val="16"/>
                <w:szCs w:val="16"/>
              </w:rPr>
              <w:t>, CHARIS, Roman CGI, CRIRES+, ZIMPOL</w:t>
            </w:r>
          </w:p>
        </w:tc>
        <w:tc>
          <w:tcPr>
            <w:tcW w:w="8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26" w14:textId="77777777" w:rsidR="001B69C9" w:rsidRDefault="004B2955">
            <w:r>
              <w:rPr>
                <w:sz w:val="16"/>
                <w:szCs w:val="16"/>
              </w:rPr>
              <w:t>01 Jun 2026</w:t>
            </w:r>
          </w:p>
        </w:tc>
        <w:tc>
          <w:tcPr>
            <w:tcW w:w="626"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27" w14:textId="77777777" w:rsidR="001B69C9" w:rsidRDefault="004B2955">
            <w:r>
              <w:rPr>
                <w:sz w:val="16"/>
                <w:szCs w:val="16"/>
              </w:rPr>
              <w:t>90</w:t>
            </w:r>
          </w:p>
        </w:tc>
        <w:tc>
          <w:tcPr>
            <w:tcW w:w="8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28" w14:textId="77777777" w:rsidR="001B69C9" w:rsidRDefault="004B2955">
            <w:r>
              <w:rPr>
                <w:sz w:val="16"/>
                <w:szCs w:val="16"/>
              </w:rPr>
              <w:t>30 Aug 2026</w:t>
            </w:r>
          </w:p>
        </w:tc>
        <w:tc>
          <w:tcPr>
            <w:tcW w:w="974"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29" w14:textId="77777777" w:rsidR="001B69C9" w:rsidRDefault="004B2955">
            <w:r>
              <w:rPr>
                <w:sz w:val="16"/>
                <w:szCs w:val="16"/>
              </w:rPr>
              <w:t>Jun → Aug 2026</w:t>
            </w:r>
          </w:p>
        </w:tc>
      </w:tr>
      <w:tr w:rsidR="001B69C9" w14:paraId="5D6BD631" w14:textId="77777777">
        <w:tc>
          <w:tcPr>
            <w:tcW w:w="2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2B" w14:textId="77777777" w:rsidR="001B69C9" w:rsidRDefault="004B2955">
            <w:r>
              <w:rPr>
                <w:sz w:val="16"/>
                <w:szCs w:val="16"/>
              </w:rPr>
              <w:t>Polarimetry Trade Study</w:t>
            </w:r>
          </w:p>
        </w:tc>
        <w:tc>
          <w:tcPr>
            <w:tcW w:w="2826"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2C" w14:textId="77777777" w:rsidR="001B69C9" w:rsidRDefault="004B2955">
            <w:r>
              <w:rPr>
                <w:sz w:val="16"/>
                <w:szCs w:val="16"/>
              </w:rPr>
              <w:t xml:space="preserve">Imaging vs </w:t>
            </w:r>
            <w:proofErr w:type="spellStart"/>
            <w:r>
              <w:rPr>
                <w:sz w:val="16"/>
                <w:szCs w:val="16"/>
              </w:rPr>
              <w:t>spectropolarimetry</w:t>
            </w:r>
            <w:proofErr w:type="spellEnd"/>
            <w:r>
              <w:rPr>
                <w:sz w:val="16"/>
                <w:szCs w:val="16"/>
              </w:rPr>
              <w:t>; visible vs IR; low vs high R</w:t>
            </w:r>
          </w:p>
        </w:tc>
        <w:tc>
          <w:tcPr>
            <w:tcW w:w="8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2D" w14:textId="77777777" w:rsidR="001B69C9" w:rsidRDefault="004B2955">
            <w:r>
              <w:rPr>
                <w:sz w:val="16"/>
                <w:szCs w:val="16"/>
              </w:rPr>
              <w:t>15 Jun 2026</w:t>
            </w:r>
          </w:p>
        </w:tc>
        <w:tc>
          <w:tcPr>
            <w:tcW w:w="626"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2E" w14:textId="77777777" w:rsidR="001B69C9" w:rsidRDefault="004B2955">
            <w:r>
              <w:rPr>
                <w:sz w:val="16"/>
                <w:szCs w:val="16"/>
              </w:rPr>
              <w:t>120</w:t>
            </w:r>
          </w:p>
        </w:tc>
        <w:tc>
          <w:tcPr>
            <w:tcW w:w="8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2F" w14:textId="77777777" w:rsidR="001B69C9" w:rsidRDefault="004B2955">
            <w:r>
              <w:rPr>
                <w:sz w:val="16"/>
                <w:szCs w:val="16"/>
              </w:rPr>
              <w:t>13 Oct 2026</w:t>
            </w:r>
          </w:p>
        </w:tc>
        <w:tc>
          <w:tcPr>
            <w:tcW w:w="974"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30" w14:textId="77777777" w:rsidR="001B69C9" w:rsidRDefault="004B2955">
            <w:r>
              <w:rPr>
                <w:sz w:val="16"/>
                <w:szCs w:val="16"/>
              </w:rPr>
              <w:t>Jun → Oct 2026</w:t>
            </w:r>
          </w:p>
        </w:tc>
      </w:tr>
      <w:tr w:rsidR="001B69C9" w14:paraId="5D6BD638" w14:textId="77777777">
        <w:tc>
          <w:tcPr>
            <w:tcW w:w="2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32" w14:textId="77777777" w:rsidR="001B69C9" w:rsidRDefault="004B2955">
            <w:r>
              <w:rPr>
                <w:sz w:val="16"/>
                <w:szCs w:val="16"/>
              </w:rPr>
              <w:t>Science Requirements</w:t>
            </w:r>
          </w:p>
        </w:tc>
        <w:tc>
          <w:tcPr>
            <w:tcW w:w="2826"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33" w14:textId="77777777" w:rsidR="001B69C9" w:rsidRDefault="004B2955">
            <w:r>
              <w:rPr>
                <w:sz w:val="16"/>
                <w:szCs w:val="16"/>
              </w:rPr>
              <w:t>Translate science goals into technical requirements</w:t>
            </w:r>
          </w:p>
        </w:tc>
        <w:tc>
          <w:tcPr>
            <w:tcW w:w="8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34" w14:textId="77777777" w:rsidR="001B69C9" w:rsidRDefault="004B2955">
            <w:r>
              <w:rPr>
                <w:sz w:val="16"/>
                <w:szCs w:val="16"/>
              </w:rPr>
              <w:t>01 Jul 2026</w:t>
            </w:r>
          </w:p>
        </w:tc>
        <w:tc>
          <w:tcPr>
            <w:tcW w:w="626"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35" w14:textId="77777777" w:rsidR="001B69C9" w:rsidRDefault="004B2955">
            <w:r>
              <w:rPr>
                <w:sz w:val="16"/>
                <w:szCs w:val="16"/>
              </w:rPr>
              <w:t>150</w:t>
            </w:r>
          </w:p>
        </w:tc>
        <w:tc>
          <w:tcPr>
            <w:tcW w:w="8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36" w14:textId="77777777" w:rsidR="001B69C9" w:rsidRDefault="004B2955">
            <w:r>
              <w:rPr>
                <w:sz w:val="16"/>
                <w:szCs w:val="16"/>
              </w:rPr>
              <w:t>28 Nov 2026</w:t>
            </w:r>
          </w:p>
        </w:tc>
        <w:tc>
          <w:tcPr>
            <w:tcW w:w="974"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37" w14:textId="77777777" w:rsidR="001B69C9" w:rsidRDefault="004B2955">
            <w:r>
              <w:rPr>
                <w:sz w:val="16"/>
                <w:szCs w:val="16"/>
              </w:rPr>
              <w:t>Jul → Nov 2026</w:t>
            </w:r>
          </w:p>
        </w:tc>
      </w:tr>
      <w:tr w:rsidR="001B69C9" w14:paraId="5D6BD63F" w14:textId="77777777">
        <w:tc>
          <w:tcPr>
            <w:tcW w:w="2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39" w14:textId="77777777" w:rsidR="001B69C9" w:rsidRDefault="004B2955">
            <w:r>
              <w:rPr>
                <w:sz w:val="16"/>
                <w:szCs w:val="16"/>
              </w:rPr>
              <w:t>Polarimetric Sensitivity Study</w:t>
            </w:r>
          </w:p>
        </w:tc>
        <w:tc>
          <w:tcPr>
            <w:tcW w:w="2826"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3A" w14:textId="77777777" w:rsidR="001B69C9" w:rsidRDefault="004B2955">
            <w:r>
              <w:rPr>
                <w:sz w:val="16"/>
                <w:szCs w:val="16"/>
              </w:rPr>
              <w:t>Sensitivity and contrast requirements</w:t>
            </w:r>
          </w:p>
        </w:tc>
        <w:tc>
          <w:tcPr>
            <w:tcW w:w="8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3B" w14:textId="77777777" w:rsidR="001B69C9" w:rsidRDefault="004B2955">
            <w:r>
              <w:rPr>
                <w:sz w:val="16"/>
                <w:szCs w:val="16"/>
              </w:rPr>
              <w:t>01 Aug 2026</w:t>
            </w:r>
          </w:p>
        </w:tc>
        <w:tc>
          <w:tcPr>
            <w:tcW w:w="626"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3C" w14:textId="77777777" w:rsidR="001B69C9" w:rsidRDefault="004B2955">
            <w:r>
              <w:rPr>
                <w:sz w:val="16"/>
                <w:szCs w:val="16"/>
              </w:rPr>
              <w:t>120</w:t>
            </w:r>
          </w:p>
        </w:tc>
        <w:tc>
          <w:tcPr>
            <w:tcW w:w="8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3D" w14:textId="77777777" w:rsidR="001B69C9" w:rsidRDefault="004B2955">
            <w:r>
              <w:rPr>
                <w:sz w:val="16"/>
                <w:szCs w:val="16"/>
              </w:rPr>
              <w:t>29 Nov 2026</w:t>
            </w:r>
          </w:p>
        </w:tc>
        <w:tc>
          <w:tcPr>
            <w:tcW w:w="974"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3E" w14:textId="77777777" w:rsidR="001B69C9" w:rsidRDefault="004B2955">
            <w:r>
              <w:rPr>
                <w:sz w:val="16"/>
                <w:szCs w:val="16"/>
              </w:rPr>
              <w:t>Aug → Nov 2026</w:t>
            </w:r>
          </w:p>
        </w:tc>
      </w:tr>
      <w:tr w:rsidR="001B69C9" w14:paraId="5D6BD646" w14:textId="77777777">
        <w:tc>
          <w:tcPr>
            <w:tcW w:w="2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40" w14:textId="77777777" w:rsidR="001B69C9" w:rsidRDefault="004B2955">
            <w:r>
              <w:rPr>
                <w:sz w:val="16"/>
                <w:szCs w:val="16"/>
              </w:rPr>
              <w:t xml:space="preserve">ELT Polarisation </w:t>
            </w:r>
            <w:proofErr w:type="spellStart"/>
            <w:r>
              <w:rPr>
                <w:sz w:val="16"/>
                <w:szCs w:val="16"/>
              </w:rPr>
              <w:t>Modeling</w:t>
            </w:r>
            <w:proofErr w:type="spellEnd"/>
          </w:p>
        </w:tc>
        <w:tc>
          <w:tcPr>
            <w:tcW w:w="2826"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41" w14:textId="77777777" w:rsidR="001B69C9" w:rsidRDefault="004B2955">
            <w:r>
              <w:rPr>
                <w:sz w:val="16"/>
                <w:szCs w:val="16"/>
              </w:rPr>
              <w:t>Telescope-induced polarization systematics</w:t>
            </w:r>
          </w:p>
        </w:tc>
        <w:tc>
          <w:tcPr>
            <w:tcW w:w="8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42" w14:textId="77777777" w:rsidR="001B69C9" w:rsidRDefault="004B2955">
            <w:r>
              <w:rPr>
                <w:sz w:val="16"/>
                <w:szCs w:val="16"/>
              </w:rPr>
              <w:t>12 Jul 2026</w:t>
            </w:r>
          </w:p>
        </w:tc>
        <w:tc>
          <w:tcPr>
            <w:tcW w:w="626"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43" w14:textId="77777777" w:rsidR="001B69C9" w:rsidRDefault="004B2955">
            <w:r>
              <w:rPr>
                <w:sz w:val="16"/>
                <w:szCs w:val="16"/>
              </w:rPr>
              <w:t>180</w:t>
            </w:r>
          </w:p>
        </w:tc>
        <w:tc>
          <w:tcPr>
            <w:tcW w:w="8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44" w14:textId="77777777" w:rsidR="001B69C9" w:rsidRDefault="004B2955">
            <w:r>
              <w:rPr>
                <w:sz w:val="16"/>
                <w:szCs w:val="16"/>
              </w:rPr>
              <w:t>11 Jan 2027</w:t>
            </w:r>
          </w:p>
        </w:tc>
        <w:tc>
          <w:tcPr>
            <w:tcW w:w="974"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45" w14:textId="77777777" w:rsidR="001B69C9" w:rsidRDefault="004B2955">
            <w:r>
              <w:rPr>
                <w:sz w:val="16"/>
                <w:szCs w:val="16"/>
              </w:rPr>
              <w:t>Jul 2026 → Jan 2027</w:t>
            </w:r>
          </w:p>
        </w:tc>
      </w:tr>
      <w:tr w:rsidR="001B69C9" w14:paraId="5D6BD64D" w14:textId="77777777">
        <w:tc>
          <w:tcPr>
            <w:tcW w:w="2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47" w14:textId="77777777" w:rsidR="001B69C9" w:rsidRDefault="004B2955">
            <w:r>
              <w:rPr>
                <w:sz w:val="16"/>
                <w:szCs w:val="16"/>
              </w:rPr>
              <w:t>K-Mirror Trade Study</w:t>
            </w:r>
          </w:p>
        </w:tc>
        <w:tc>
          <w:tcPr>
            <w:tcW w:w="2826"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48" w14:textId="77777777" w:rsidR="001B69C9" w:rsidRDefault="004B2955">
            <w:r>
              <w:rPr>
                <w:sz w:val="16"/>
                <w:szCs w:val="16"/>
              </w:rPr>
              <w:t>Waveplate placement and K-mirror compensation</w:t>
            </w:r>
          </w:p>
        </w:tc>
        <w:tc>
          <w:tcPr>
            <w:tcW w:w="8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49" w14:textId="77777777" w:rsidR="001B69C9" w:rsidRDefault="004B2955">
            <w:r>
              <w:rPr>
                <w:sz w:val="16"/>
                <w:szCs w:val="16"/>
              </w:rPr>
              <w:t>01 Aug 2026</w:t>
            </w:r>
          </w:p>
        </w:tc>
        <w:tc>
          <w:tcPr>
            <w:tcW w:w="626"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4A" w14:textId="77777777" w:rsidR="001B69C9" w:rsidRDefault="004B2955">
            <w:r>
              <w:rPr>
                <w:sz w:val="16"/>
                <w:szCs w:val="16"/>
              </w:rPr>
              <w:t>120</w:t>
            </w:r>
          </w:p>
        </w:tc>
        <w:tc>
          <w:tcPr>
            <w:tcW w:w="8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4B" w14:textId="77777777" w:rsidR="001B69C9" w:rsidRDefault="004B2955">
            <w:r>
              <w:rPr>
                <w:sz w:val="16"/>
                <w:szCs w:val="16"/>
              </w:rPr>
              <w:t>29 Nov 2026</w:t>
            </w:r>
          </w:p>
        </w:tc>
        <w:tc>
          <w:tcPr>
            <w:tcW w:w="974"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4C" w14:textId="77777777" w:rsidR="001B69C9" w:rsidRDefault="004B2955">
            <w:r>
              <w:rPr>
                <w:sz w:val="16"/>
                <w:szCs w:val="16"/>
              </w:rPr>
              <w:t>Aug → Nov 2026</w:t>
            </w:r>
          </w:p>
        </w:tc>
      </w:tr>
      <w:tr w:rsidR="001B69C9" w14:paraId="5D6BD654" w14:textId="77777777">
        <w:tc>
          <w:tcPr>
            <w:tcW w:w="2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4E" w14:textId="77777777" w:rsidR="001B69C9" w:rsidRDefault="004B2955">
            <w:r>
              <w:rPr>
                <w:sz w:val="16"/>
                <w:szCs w:val="16"/>
              </w:rPr>
              <w:t>Waveplate Bandwidth Study</w:t>
            </w:r>
          </w:p>
        </w:tc>
        <w:tc>
          <w:tcPr>
            <w:tcW w:w="2826"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4F" w14:textId="77777777" w:rsidR="001B69C9" w:rsidRDefault="004B2955">
            <w:r>
              <w:rPr>
                <w:sz w:val="16"/>
                <w:szCs w:val="16"/>
              </w:rPr>
              <w:t>Achromatic waveplate feasibility and bandwidth limits</w:t>
            </w:r>
          </w:p>
        </w:tc>
        <w:tc>
          <w:tcPr>
            <w:tcW w:w="8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50" w14:textId="77777777" w:rsidR="001B69C9" w:rsidRDefault="004B2955">
            <w:r>
              <w:rPr>
                <w:sz w:val="16"/>
                <w:szCs w:val="16"/>
              </w:rPr>
              <w:t>15 Aug 2026</w:t>
            </w:r>
          </w:p>
        </w:tc>
        <w:tc>
          <w:tcPr>
            <w:tcW w:w="626"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51" w14:textId="77777777" w:rsidR="001B69C9" w:rsidRDefault="004B2955">
            <w:r>
              <w:rPr>
                <w:sz w:val="16"/>
                <w:szCs w:val="16"/>
              </w:rPr>
              <w:t>120</w:t>
            </w:r>
          </w:p>
        </w:tc>
        <w:tc>
          <w:tcPr>
            <w:tcW w:w="8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52" w14:textId="77777777" w:rsidR="001B69C9" w:rsidRDefault="004B2955">
            <w:r>
              <w:rPr>
                <w:sz w:val="16"/>
                <w:szCs w:val="16"/>
              </w:rPr>
              <w:t>13 Dec 2026</w:t>
            </w:r>
          </w:p>
        </w:tc>
        <w:tc>
          <w:tcPr>
            <w:tcW w:w="974"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53" w14:textId="77777777" w:rsidR="001B69C9" w:rsidRDefault="004B2955">
            <w:r>
              <w:rPr>
                <w:sz w:val="16"/>
                <w:szCs w:val="16"/>
              </w:rPr>
              <w:t>Aug → Dec 2026</w:t>
            </w:r>
          </w:p>
        </w:tc>
      </w:tr>
      <w:tr w:rsidR="001B69C9" w14:paraId="5D6BD65B" w14:textId="77777777">
        <w:tc>
          <w:tcPr>
            <w:tcW w:w="2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55" w14:textId="77777777" w:rsidR="001B69C9" w:rsidRDefault="004B2955">
            <w:r>
              <w:rPr>
                <w:sz w:val="16"/>
                <w:szCs w:val="16"/>
              </w:rPr>
              <w:t>Modulation Architecture</w:t>
            </w:r>
          </w:p>
        </w:tc>
        <w:tc>
          <w:tcPr>
            <w:tcW w:w="2826"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56" w14:textId="77777777" w:rsidR="001B69C9" w:rsidRDefault="004B2955">
            <w:r>
              <w:rPr>
                <w:sz w:val="16"/>
                <w:szCs w:val="16"/>
              </w:rPr>
              <w:t>Dual beam vs temporal modulation</w:t>
            </w:r>
          </w:p>
        </w:tc>
        <w:tc>
          <w:tcPr>
            <w:tcW w:w="8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57" w14:textId="77777777" w:rsidR="001B69C9" w:rsidRDefault="004B2955">
            <w:r>
              <w:rPr>
                <w:sz w:val="16"/>
                <w:szCs w:val="16"/>
              </w:rPr>
              <w:t>01 Sep 2026</w:t>
            </w:r>
          </w:p>
        </w:tc>
        <w:tc>
          <w:tcPr>
            <w:tcW w:w="626"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58" w14:textId="77777777" w:rsidR="001B69C9" w:rsidRDefault="004B2955">
            <w:r>
              <w:rPr>
                <w:sz w:val="16"/>
                <w:szCs w:val="16"/>
              </w:rPr>
              <w:t>150</w:t>
            </w:r>
          </w:p>
        </w:tc>
        <w:tc>
          <w:tcPr>
            <w:tcW w:w="8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59" w14:textId="77777777" w:rsidR="001B69C9" w:rsidRDefault="004B2955">
            <w:r>
              <w:rPr>
                <w:sz w:val="16"/>
                <w:szCs w:val="16"/>
              </w:rPr>
              <w:t>29 Jan 2027</w:t>
            </w:r>
          </w:p>
        </w:tc>
        <w:tc>
          <w:tcPr>
            <w:tcW w:w="974"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5A" w14:textId="77777777" w:rsidR="001B69C9" w:rsidRDefault="004B2955">
            <w:r>
              <w:rPr>
                <w:sz w:val="16"/>
                <w:szCs w:val="16"/>
              </w:rPr>
              <w:t>Sep 2026 → Jan 2027</w:t>
            </w:r>
          </w:p>
        </w:tc>
      </w:tr>
      <w:tr w:rsidR="001B69C9" w14:paraId="5D6BD662" w14:textId="77777777">
        <w:tc>
          <w:tcPr>
            <w:tcW w:w="2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5C" w14:textId="77777777" w:rsidR="001B69C9" w:rsidRDefault="004B2955">
            <w:r>
              <w:rPr>
                <w:sz w:val="16"/>
                <w:szCs w:val="16"/>
              </w:rPr>
              <w:t>Calibration Strategy</w:t>
            </w:r>
          </w:p>
        </w:tc>
        <w:tc>
          <w:tcPr>
            <w:tcW w:w="2826"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5D" w14:textId="77777777" w:rsidR="001B69C9" w:rsidRDefault="004B2955">
            <w:r>
              <w:rPr>
                <w:sz w:val="16"/>
                <w:szCs w:val="16"/>
              </w:rPr>
              <w:t>IR calibration floor, standards, variability</w:t>
            </w:r>
          </w:p>
        </w:tc>
        <w:tc>
          <w:tcPr>
            <w:tcW w:w="8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5E" w14:textId="77777777" w:rsidR="001B69C9" w:rsidRDefault="004B2955">
            <w:r>
              <w:rPr>
                <w:sz w:val="16"/>
                <w:szCs w:val="16"/>
              </w:rPr>
              <w:t>01 Sep 2026</w:t>
            </w:r>
          </w:p>
        </w:tc>
        <w:tc>
          <w:tcPr>
            <w:tcW w:w="626"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5F" w14:textId="77777777" w:rsidR="001B69C9" w:rsidRDefault="004B2955">
            <w:r>
              <w:rPr>
                <w:sz w:val="16"/>
                <w:szCs w:val="16"/>
              </w:rPr>
              <w:t>180</w:t>
            </w:r>
          </w:p>
        </w:tc>
        <w:tc>
          <w:tcPr>
            <w:tcW w:w="8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60" w14:textId="77777777" w:rsidR="001B69C9" w:rsidRDefault="004B2955">
            <w:r>
              <w:rPr>
                <w:sz w:val="16"/>
                <w:szCs w:val="16"/>
              </w:rPr>
              <w:t>28 Feb 2027</w:t>
            </w:r>
          </w:p>
        </w:tc>
        <w:tc>
          <w:tcPr>
            <w:tcW w:w="974"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61" w14:textId="77777777" w:rsidR="001B69C9" w:rsidRDefault="004B2955">
            <w:r>
              <w:rPr>
                <w:sz w:val="16"/>
                <w:szCs w:val="16"/>
              </w:rPr>
              <w:t>Sep 2026 → Feb 2027</w:t>
            </w:r>
          </w:p>
        </w:tc>
      </w:tr>
      <w:tr w:rsidR="001B69C9" w14:paraId="5D6BD669" w14:textId="77777777">
        <w:tc>
          <w:tcPr>
            <w:tcW w:w="2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63" w14:textId="77777777" w:rsidR="001B69C9" w:rsidRDefault="004B2955">
            <w:r>
              <w:rPr>
                <w:sz w:val="16"/>
                <w:szCs w:val="16"/>
              </w:rPr>
              <w:t>Optical Design Rules</w:t>
            </w:r>
          </w:p>
        </w:tc>
        <w:tc>
          <w:tcPr>
            <w:tcW w:w="2826"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64" w14:textId="77777777" w:rsidR="001B69C9" w:rsidRDefault="004B2955">
            <w:r>
              <w:rPr>
                <w:sz w:val="16"/>
                <w:szCs w:val="16"/>
              </w:rPr>
              <w:t>Polarisation-safe optical design constraints</w:t>
            </w:r>
          </w:p>
        </w:tc>
        <w:tc>
          <w:tcPr>
            <w:tcW w:w="8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65" w14:textId="77777777" w:rsidR="001B69C9" w:rsidRDefault="004B2955">
            <w:r>
              <w:rPr>
                <w:sz w:val="16"/>
                <w:szCs w:val="16"/>
              </w:rPr>
              <w:t>01 Oct 2026</w:t>
            </w:r>
          </w:p>
        </w:tc>
        <w:tc>
          <w:tcPr>
            <w:tcW w:w="626"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66" w14:textId="77777777" w:rsidR="001B69C9" w:rsidRDefault="004B2955">
            <w:r>
              <w:rPr>
                <w:sz w:val="16"/>
                <w:szCs w:val="16"/>
              </w:rPr>
              <w:t>180</w:t>
            </w:r>
          </w:p>
        </w:tc>
        <w:tc>
          <w:tcPr>
            <w:tcW w:w="8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67" w14:textId="77777777" w:rsidR="001B69C9" w:rsidRDefault="004B2955">
            <w:r>
              <w:rPr>
                <w:sz w:val="16"/>
                <w:szCs w:val="16"/>
              </w:rPr>
              <w:t>30 Mar 2027</w:t>
            </w:r>
          </w:p>
        </w:tc>
        <w:tc>
          <w:tcPr>
            <w:tcW w:w="974"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68" w14:textId="77777777" w:rsidR="001B69C9" w:rsidRDefault="004B2955">
            <w:r>
              <w:rPr>
                <w:sz w:val="16"/>
                <w:szCs w:val="16"/>
              </w:rPr>
              <w:t>Oct 2026 → Mar 2027</w:t>
            </w:r>
          </w:p>
        </w:tc>
      </w:tr>
      <w:tr w:rsidR="001B69C9" w14:paraId="5D6BD670" w14:textId="77777777">
        <w:tc>
          <w:tcPr>
            <w:tcW w:w="2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6A" w14:textId="77777777" w:rsidR="001B69C9" w:rsidRDefault="004B2955">
            <w:r>
              <w:rPr>
                <w:sz w:val="16"/>
                <w:szCs w:val="16"/>
              </w:rPr>
              <w:t>End-to-End Simulations</w:t>
            </w:r>
          </w:p>
        </w:tc>
        <w:tc>
          <w:tcPr>
            <w:tcW w:w="2826"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6B" w14:textId="77777777" w:rsidR="001B69C9" w:rsidRDefault="004B2955">
            <w:r>
              <w:rPr>
                <w:sz w:val="16"/>
                <w:szCs w:val="16"/>
              </w:rPr>
              <w:t>AO + coronagraph + detector + polarimetry simulation</w:t>
            </w:r>
          </w:p>
        </w:tc>
        <w:tc>
          <w:tcPr>
            <w:tcW w:w="8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6C" w14:textId="77777777" w:rsidR="001B69C9" w:rsidRDefault="004B2955">
            <w:r>
              <w:rPr>
                <w:sz w:val="16"/>
                <w:szCs w:val="16"/>
              </w:rPr>
              <w:t>01 Jan 2027</w:t>
            </w:r>
          </w:p>
        </w:tc>
        <w:tc>
          <w:tcPr>
            <w:tcW w:w="626"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6D" w14:textId="77777777" w:rsidR="001B69C9" w:rsidRDefault="004B2955">
            <w:r>
              <w:rPr>
                <w:sz w:val="16"/>
                <w:szCs w:val="16"/>
              </w:rPr>
              <w:t>240</w:t>
            </w:r>
          </w:p>
        </w:tc>
        <w:tc>
          <w:tcPr>
            <w:tcW w:w="8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6E" w14:textId="77777777" w:rsidR="001B69C9" w:rsidRDefault="004B2955">
            <w:r>
              <w:rPr>
                <w:sz w:val="16"/>
                <w:szCs w:val="16"/>
              </w:rPr>
              <w:t>29 Aug 2027</w:t>
            </w:r>
          </w:p>
        </w:tc>
        <w:tc>
          <w:tcPr>
            <w:tcW w:w="974"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6F" w14:textId="77777777" w:rsidR="001B69C9" w:rsidRDefault="004B2955">
            <w:r>
              <w:rPr>
                <w:sz w:val="16"/>
                <w:szCs w:val="16"/>
              </w:rPr>
              <w:t>Jan → Aug 2027</w:t>
            </w:r>
          </w:p>
        </w:tc>
      </w:tr>
      <w:tr w:rsidR="001B69C9" w14:paraId="5D6BD677" w14:textId="77777777">
        <w:tc>
          <w:tcPr>
            <w:tcW w:w="2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71" w14:textId="77777777" w:rsidR="001B69C9" w:rsidRDefault="004B2955">
            <w:r>
              <w:rPr>
                <w:sz w:val="16"/>
                <w:szCs w:val="16"/>
              </w:rPr>
              <w:t>Polarimetric Error Budget</w:t>
            </w:r>
          </w:p>
        </w:tc>
        <w:tc>
          <w:tcPr>
            <w:tcW w:w="2826"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72" w14:textId="77777777" w:rsidR="001B69C9" w:rsidRDefault="004B2955">
            <w:proofErr w:type="gramStart"/>
            <w:r>
              <w:rPr>
                <w:sz w:val="16"/>
                <w:szCs w:val="16"/>
              </w:rPr>
              <w:t>Cross-talk</w:t>
            </w:r>
            <w:proofErr w:type="gramEnd"/>
            <w:r>
              <w:rPr>
                <w:sz w:val="16"/>
                <w:szCs w:val="16"/>
              </w:rPr>
              <w:t>, residuals, systematic limits</w:t>
            </w:r>
          </w:p>
        </w:tc>
        <w:tc>
          <w:tcPr>
            <w:tcW w:w="8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73" w14:textId="77777777" w:rsidR="001B69C9" w:rsidRDefault="004B2955">
            <w:r>
              <w:rPr>
                <w:sz w:val="16"/>
                <w:szCs w:val="16"/>
              </w:rPr>
              <w:t>01 Feb 2027</w:t>
            </w:r>
          </w:p>
        </w:tc>
        <w:tc>
          <w:tcPr>
            <w:tcW w:w="626"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74" w14:textId="77777777" w:rsidR="001B69C9" w:rsidRDefault="004B2955">
            <w:r>
              <w:rPr>
                <w:sz w:val="16"/>
                <w:szCs w:val="16"/>
              </w:rPr>
              <w:t>180</w:t>
            </w:r>
          </w:p>
        </w:tc>
        <w:tc>
          <w:tcPr>
            <w:tcW w:w="8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75" w14:textId="77777777" w:rsidR="001B69C9" w:rsidRDefault="004B2955">
            <w:r>
              <w:rPr>
                <w:sz w:val="16"/>
                <w:szCs w:val="16"/>
              </w:rPr>
              <w:t>31 Jul 2027</w:t>
            </w:r>
          </w:p>
        </w:tc>
        <w:tc>
          <w:tcPr>
            <w:tcW w:w="974"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76" w14:textId="77777777" w:rsidR="001B69C9" w:rsidRDefault="004B2955">
            <w:r>
              <w:rPr>
                <w:sz w:val="16"/>
                <w:szCs w:val="16"/>
              </w:rPr>
              <w:t>Feb → Jul 2027</w:t>
            </w:r>
          </w:p>
        </w:tc>
      </w:tr>
      <w:tr w:rsidR="001B69C9" w14:paraId="5D6BD67E" w14:textId="77777777">
        <w:tc>
          <w:tcPr>
            <w:tcW w:w="2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78" w14:textId="77777777" w:rsidR="001B69C9" w:rsidRDefault="004B2955">
            <w:r>
              <w:rPr>
                <w:sz w:val="16"/>
                <w:szCs w:val="16"/>
              </w:rPr>
              <w:t>Subsystem Prototyping</w:t>
            </w:r>
          </w:p>
        </w:tc>
        <w:tc>
          <w:tcPr>
            <w:tcW w:w="2826"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79" w14:textId="77777777" w:rsidR="001B69C9" w:rsidRDefault="004B2955">
            <w:r>
              <w:rPr>
                <w:sz w:val="16"/>
                <w:szCs w:val="16"/>
              </w:rPr>
              <w:t>Waveplate/modulator/stability test bench</w:t>
            </w:r>
          </w:p>
        </w:tc>
        <w:tc>
          <w:tcPr>
            <w:tcW w:w="8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7A" w14:textId="77777777" w:rsidR="001B69C9" w:rsidRDefault="004B2955">
            <w:r>
              <w:rPr>
                <w:sz w:val="16"/>
                <w:szCs w:val="16"/>
              </w:rPr>
              <w:t>01 Apr 2027</w:t>
            </w:r>
          </w:p>
        </w:tc>
        <w:tc>
          <w:tcPr>
            <w:tcW w:w="626"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7B" w14:textId="77777777" w:rsidR="001B69C9" w:rsidRDefault="004B2955">
            <w:r>
              <w:rPr>
                <w:sz w:val="16"/>
                <w:szCs w:val="16"/>
              </w:rPr>
              <w:t>240</w:t>
            </w:r>
          </w:p>
        </w:tc>
        <w:tc>
          <w:tcPr>
            <w:tcW w:w="8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7C" w14:textId="77777777" w:rsidR="001B69C9" w:rsidRDefault="004B2955">
            <w:r>
              <w:rPr>
                <w:sz w:val="16"/>
                <w:szCs w:val="16"/>
              </w:rPr>
              <w:t>27 Nov 2027</w:t>
            </w:r>
          </w:p>
        </w:tc>
        <w:tc>
          <w:tcPr>
            <w:tcW w:w="974"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7D" w14:textId="77777777" w:rsidR="001B69C9" w:rsidRDefault="004B2955">
            <w:r>
              <w:rPr>
                <w:sz w:val="16"/>
                <w:szCs w:val="16"/>
              </w:rPr>
              <w:t>Apr → Nov 2027</w:t>
            </w:r>
          </w:p>
        </w:tc>
      </w:tr>
      <w:tr w:rsidR="001B69C9" w14:paraId="5D6BD685" w14:textId="77777777">
        <w:tc>
          <w:tcPr>
            <w:tcW w:w="2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7F" w14:textId="77777777" w:rsidR="001B69C9" w:rsidRDefault="004B2955">
            <w:r>
              <w:rPr>
                <w:sz w:val="16"/>
                <w:szCs w:val="16"/>
              </w:rPr>
              <w:t>Detector Trade Study</w:t>
            </w:r>
          </w:p>
        </w:tc>
        <w:tc>
          <w:tcPr>
            <w:tcW w:w="2826"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80" w14:textId="77777777" w:rsidR="001B69C9" w:rsidRDefault="004B2955">
            <w:r>
              <w:rPr>
                <w:sz w:val="16"/>
                <w:szCs w:val="16"/>
              </w:rPr>
              <w:t>EMCCD vs SAPHIRA vs IR arrays</w:t>
            </w:r>
          </w:p>
        </w:tc>
        <w:tc>
          <w:tcPr>
            <w:tcW w:w="8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81" w14:textId="77777777" w:rsidR="001B69C9" w:rsidRDefault="004B2955">
            <w:r>
              <w:rPr>
                <w:sz w:val="16"/>
                <w:szCs w:val="16"/>
              </w:rPr>
              <w:t>01 Mar 2027</w:t>
            </w:r>
          </w:p>
        </w:tc>
        <w:tc>
          <w:tcPr>
            <w:tcW w:w="626"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82" w14:textId="77777777" w:rsidR="001B69C9" w:rsidRDefault="004B2955">
            <w:r>
              <w:rPr>
                <w:sz w:val="16"/>
                <w:szCs w:val="16"/>
              </w:rPr>
              <w:t>120</w:t>
            </w:r>
          </w:p>
        </w:tc>
        <w:tc>
          <w:tcPr>
            <w:tcW w:w="8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83" w14:textId="77777777" w:rsidR="001B69C9" w:rsidRDefault="004B2955">
            <w:r>
              <w:rPr>
                <w:sz w:val="16"/>
                <w:szCs w:val="16"/>
              </w:rPr>
              <w:t>29 Jun 2027</w:t>
            </w:r>
          </w:p>
        </w:tc>
        <w:tc>
          <w:tcPr>
            <w:tcW w:w="974"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84" w14:textId="77777777" w:rsidR="001B69C9" w:rsidRDefault="004B2955">
            <w:r>
              <w:rPr>
                <w:sz w:val="16"/>
                <w:szCs w:val="16"/>
              </w:rPr>
              <w:t>Mar → Jun 2027</w:t>
            </w:r>
          </w:p>
        </w:tc>
      </w:tr>
      <w:tr w:rsidR="001B69C9" w14:paraId="5D6BD68C" w14:textId="77777777">
        <w:tc>
          <w:tcPr>
            <w:tcW w:w="2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86" w14:textId="77777777" w:rsidR="001B69C9" w:rsidRDefault="004B2955">
            <w:r>
              <w:rPr>
                <w:sz w:val="16"/>
                <w:szCs w:val="16"/>
              </w:rPr>
              <w:t>IFU Polarimetry Study</w:t>
            </w:r>
          </w:p>
        </w:tc>
        <w:tc>
          <w:tcPr>
            <w:tcW w:w="2826"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87" w14:textId="77777777" w:rsidR="001B69C9" w:rsidRDefault="004B2955">
            <w:r>
              <w:rPr>
                <w:sz w:val="16"/>
                <w:szCs w:val="16"/>
              </w:rPr>
              <w:t xml:space="preserve">Feasibility of IFU </w:t>
            </w:r>
            <w:proofErr w:type="spellStart"/>
            <w:r>
              <w:rPr>
                <w:sz w:val="16"/>
                <w:szCs w:val="16"/>
              </w:rPr>
              <w:t>spectropolarimetry</w:t>
            </w:r>
            <w:proofErr w:type="spellEnd"/>
          </w:p>
        </w:tc>
        <w:tc>
          <w:tcPr>
            <w:tcW w:w="8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88" w14:textId="77777777" w:rsidR="001B69C9" w:rsidRDefault="004B2955">
            <w:r>
              <w:rPr>
                <w:sz w:val="16"/>
                <w:szCs w:val="16"/>
              </w:rPr>
              <w:t>15 Mar 2027</w:t>
            </w:r>
          </w:p>
        </w:tc>
        <w:tc>
          <w:tcPr>
            <w:tcW w:w="626"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89" w14:textId="77777777" w:rsidR="001B69C9" w:rsidRDefault="004B2955">
            <w:r>
              <w:rPr>
                <w:sz w:val="16"/>
                <w:szCs w:val="16"/>
              </w:rPr>
              <w:t>150</w:t>
            </w:r>
          </w:p>
        </w:tc>
        <w:tc>
          <w:tcPr>
            <w:tcW w:w="8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8A" w14:textId="77777777" w:rsidR="001B69C9" w:rsidRDefault="004B2955">
            <w:r>
              <w:rPr>
                <w:sz w:val="16"/>
                <w:szCs w:val="16"/>
              </w:rPr>
              <w:t>12 Aug 2027</w:t>
            </w:r>
          </w:p>
        </w:tc>
        <w:tc>
          <w:tcPr>
            <w:tcW w:w="974"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8B" w14:textId="77777777" w:rsidR="001B69C9" w:rsidRDefault="004B2955">
            <w:r>
              <w:rPr>
                <w:sz w:val="16"/>
                <w:szCs w:val="16"/>
              </w:rPr>
              <w:t>Mar → Aug 2027</w:t>
            </w:r>
          </w:p>
        </w:tc>
      </w:tr>
      <w:tr w:rsidR="001B69C9" w14:paraId="5D6BD693" w14:textId="77777777">
        <w:tc>
          <w:tcPr>
            <w:tcW w:w="2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8D" w14:textId="77777777" w:rsidR="001B69C9" w:rsidRDefault="004B2955">
            <w:r>
              <w:rPr>
                <w:sz w:val="16"/>
                <w:szCs w:val="16"/>
              </w:rPr>
              <w:t>Fiber Injection Study</w:t>
            </w:r>
          </w:p>
        </w:tc>
        <w:tc>
          <w:tcPr>
            <w:tcW w:w="2826"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8E" w14:textId="33712811" w:rsidR="001B69C9" w:rsidRDefault="004B2955">
            <w:r>
              <w:rPr>
                <w:sz w:val="16"/>
                <w:szCs w:val="16"/>
              </w:rPr>
              <w:t>Coupling polarimetry with HDS fib</w:t>
            </w:r>
            <w:r w:rsidR="00016362">
              <w:rPr>
                <w:sz w:val="16"/>
                <w:szCs w:val="16"/>
              </w:rPr>
              <w:t>re</w:t>
            </w:r>
            <w:r>
              <w:rPr>
                <w:sz w:val="16"/>
                <w:szCs w:val="16"/>
              </w:rPr>
              <w:t xml:space="preserve"> injection</w:t>
            </w:r>
          </w:p>
        </w:tc>
        <w:tc>
          <w:tcPr>
            <w:tcW w:w="8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8F" w14:textId="77777777" w:rsidR="001B69C9" w:rsidRDefault="004B2955">
            <w:r>
              <w:rPr>
                <w:sz w:val="16"/>
                <w:szCs w:val="16"/>
              </w:rPr>
              <w:t>01 Apr 2027</w:t>
            </w:r>
          </w:p>
        </w:tc>
        <w:tc>
          <w:tcPr>
            <w:tcW w:w="626"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90" w14:textId="77777777" w:rsidR="001B69C9" w:rsidRDefault="004B2955">
            <w:r>
              <w:rPr>
                <w:sz w:val="16"/>
                <w:szCs w:val="16"/>
              </w:rPr>
              <w:t>120</w:t>
            </w:r>
          </w:p>
        </w:tc>
        <w:tc>
          <w:tcPr>
            <w:tcW w:w="8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91" w14:textId="77777777" w:rsidR="001B69C9" w:rsidRDefault="004B2955">
            <w:r>
              <w:rPr>
                <w:sz w:val="16"/>
                <w:szCs w:val="16"/>
              </w:rPr>
              <w:t>30 Jul 2027</w:t>
            </w:r>
          </w:p>
        </w:tc>
        <w:tc>
          <w:tcPr>
            <w:tcW w:w="974"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92" w14:textId="77777777" w:rsidR="001B69C9" w:rsidRDefault="004B2955">
            <w:r>
              <w:rPr>
                <w:sz w:val="16"/>
                <w:szCs w:val="16"/>
              </w:rPr>
              <w:t>Apr → Jul 2027</w:t>
            </w:r>
          </w:p>
        </w:tc>
      </w:tr>
      <w:tr w:rsidR="001B69C9" w14:paraId="5D6BD69A" w14:textId="77777777">
        <w:tc>
          <w:tcPr>
            <w:tcW w:w="2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94" w14:textId="77777777" w:rsidR="001B69C9" w:rsidRDefault="004B2955">
            <w:r>
              <w:rPr>
                <w:sz w:val="16"/>
                <w:szCs w:val="16"/>
              </w:rPr>
              <w:t>Architecture Freeze</w:t>
            </w:r>
          </w:p>
        </w:tc>
        <w:tc>
          <w:tcPr>
            <w:tcW w:w="2826"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95" w14:textId="77777777" w:rsidR="001B69C9" w:rsidRDefault="004B2955">
            <w:r>
              <w:rPr>
                <w:sz w:val="16"/>
                <w:szCs w:val="16"/>
              </w:rPr>
              <w:t>Select baseline PCS polarimetry architecture</w:t>
            </w:r>
          </w:p>
        </w:tc>
        <w:tc>
          <w:tcPr>
            <w:tcW w:w="8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96" w14:textId="77777777" w:rsidR="001B69C9" w:rsidRDefault="004B2955">
            <w:r>
              <w:rPr>
                <w:sz w:val="16"/>
                <w:szCs w:val="16"/>
              </w:rPr>
              <w:t>01 Oct 2027</w:t>
            </w:r>
          </w:p>
        </w:tc>
        <w:tc>
          <w:tcPr>
            <w:tcW w:w="626"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97" w14:textId="77777777" w:rsidR="001B69C9" w:rsidRDefault="004B2955">
            <w:r>
              <w:rPr>
                <w:sz w:val="16"/>
                <w:szCs w:val="16"/>
              </w:rPr>
              <w:t>45</w:t>
            </w:r>
          </w:p>
        </w:tc>
        <w:tc>
          <w:tcPr>
            <w:tcW w:w="8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98" w14:textId="77777777" w:rsidR="001B69C9" w:rsidRDefault="004B2955">
            <w:r>
              <w:rPr>
                <w:sz w:val="16"/>
                <w:szCs w:val="16"/>
              </w:rPr>
              <w:t>15 Nov 2027</w:t>
            </w:r>
          </w:p>
        </w:tc>
        <w:tc>
          <w:tcPr>
            <w:tcW w:w="974"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99" w14:textId="77777777" w:rsidR="001B69C9" w:rsidRDefault="004B2955">
            <w:r>
              <w:rPr>
                <w:sz w:val="16"/>
                <w:szCs w:val="16"/>
              </w:rPr>
              <w:t>Oct → Nov 2027</w:t>
            </w:r>
          </w:p>
        </w:tc>
      </w:tr>
      <w:tr w:rsidR="001B69C9" w14:paraId="5D6BD6A1" w14:textId="77777777">
        <w:tc>
          <w:tcPr>
            <w:tcW w:w="2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9B" w14:textId="77777777" w:rsidR="001B69C9" w:rsidRDefault="004B2955">
            <w:r>
              <w:rPr>
                <w:sz w:val="16"/>
                <w:szCs w:val="16"/>
              </w:rPr>
              <w:t>PDR Package</w:t>
            </w:r>
          </w:p>
        </w:tc>
        <w:tc>
          <w:tcPr>
            <w:tcW w:w="2826"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9C" w14:textId="77777777" w:rsidR="001B69C9" w:rsidRDefault="004B2955">
            <w:r>
              <w:rPr>
                <w:sz w:val="16"/>
                <w:szCs w:val="16"/>
              </w:rPr>
              <w:t>Preliminary design review package</w:t>
            </w:r>
          </w:p>
        </w:tc>
        <w:tc>
          <w:tcPr>
            <w:tcW w:w="8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9D" w14:textId="77777777" w:rsidR="001B69C9" w:rsidRDefault="004B2955">
            <w:r>
              <w:rPr>
                <w:sz w:val="16"/>
                <w:szCs w:val="16"/>
              </w:rPr>
              <w:t>15 Nov 2027</w:t>
            </w:r>
          </w:p>
        </w:tc>
        <w:tc>
          <w:tcPr>
            <w:tcW w:w="626"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9E" w14:textId="77777777" w:rsidR="001B69C9" w:rsidRDefault="004B2955">
            <w:r>
              <w:rPr>
                <w:sz w:val="16"/>
                <w:szCs w:val="16"/>
              </w:rPr>
              <w:t>90</w:t>
            </w:r>
          </w:p>
        </w:tc>
        <w:tc>
          <w:tcPr>
            <w:tcW w:w="8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9F" w14:textId="77777777" w:rsidR="001B69C9" w:rsidRDefault="004B2955">
            <w:r>
              <w:rPr>
                <w:sz w:val="16"/>
                <w:szCs w:val="16"/>
              </w:rPr>
              <w:t>13 Feb 2028</w:t>
            </w:r>
          </w:p>
        </w:tc>
        <w:tc>
          <w:tcPr>
            <w:tcW w:w="974"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A0" w14:textId="77777777" w:rsidR="001B69C9" w:rsidRDefault="004B2955">
            <w:r>
              <w:rPr>
                <w:sz w:val="16"/>
                <w:szCs w:val="16"/>
              </w:rPr>
              <w:t>Nov 2027 → Feb 2028</w:t>
            </w:r>
          </w:p>
        </w:tc>
      </w:tr>
      <w:tr w:rsidR="001B69C9" w14:paraId="5D6BD6A8" w14:textId="77777777">
        <w:tc>
          <w:tcPr>
            <w:tcW w:w="2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A2" w14:textId="77777777" w:rsidR="001B69C9" w:rsidRDefault="004B2955">
            <w:r>
              <w:rPr>
                <w:sz w:val="16"/>
                <w:szCs w:val="16"/>
              </w:rPr>
              <w:t>Calibration Validation</w:t>
            </w:r>
          </w:p>
        </w:tc>
        <w:tc>
          <w:tcPr>
            <w:tcW w:w="2826"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A3" w14:textId="77777777" w:rsidR="001B69C9" w:rsidRDefault="004B2955">
            <w:r>
              <w:rPr>
                <w:sz w:val="16"/>
                <w:szCs w:val="16"/>
              </w:rPr>
              <w:t>Validate calibration strategy on prototype systems</w:t>
            </w:r>
          </w:p>
        </w:tc>
        <w:tc>
          <w:tcPr>
            <w:tcW w:w="8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A4" w14:textId="77777777" w:rsidR="001B69C9" w:rsidRDefault="004B2955">
            <w:r>
              <w:rPr>
                <w:sz w:val="16"/>
                <w:szCs w:val="16"/>
              </w:rPr>
              <w:t>15 Jan 2028</w:t>
            </w:r>
          </w:p>
        </w:tc>
        <w:tc>
          <w:tcPr>
            <w:tcW w:w="626"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A5" w14:textId="77777777" w:rsidR="001B69C9" w:rsidRDefault="004B2955">
            <w:r>
              <w:rPr>
                <w:sz w:val="16"/>
                <w:szCs w:val="16"/>
              </w:rPr>
              <w:t>90</w:t>
            </w:r>
          </w:p>
        </w:tc>
        <w:tc>
          <w:tcPr>
            <w:tcW w:w="8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A6" w14:textId="77777777" w:rsidR="001B69C9" w:rsidRDefault="004B2955">
            <w:r>
              <w:rPr>
                <w:sz w:val="16"/>
                <w:szCs w:val="16"/>
              </w:rPr>
              <w:t>14 Apr 2028</w:t>
            </w:r>
          </w:p>
        </w:tc>
        <w:tc>
          <w:tcPr>
            <w:tcW w:w="974"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A7" w14:textId="77777777" w:rsidR="001B69C9" w:rsidRDefault="004B2955">
            <w:r>
              <w:rPr>
                <w:sz w:val="16"/>
                <w:szCs w:val="16"/>
              </w:rPr>
              <w:t>Jan → Apr 2028</w:t>
            </w:r>
          </w:p>
        </w:tc>
      </w:tr>
      <w:tr w:rsidR="001B69C9" w14:paraId="5D6BD6AF" w14:textId="77777777">
        <w:tc>
          <w:tcPr>
            <w:tcW w:w="2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A9" w14:textId="77777777" w:rsidR="001B69C9" w:rsidRDefault="004B2955">
            <w:r>
              <w:rPr>
                <w:sz w:val="16"/>
                <w:szCs w:val="16"/>
              </w:rPr>
              <w:t>Stability Testing</w:t>
            </w:r>
          </w:p>
        </w:tc>
        <w:tc>
          <w:tcPr>
            <w:tcW w:w="2826"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AA" w14:textId="77777777" w:rsidR="001B69C9" w:rsidRDefault="004B2955">
            <w:r>
              <w:rPr>
                <w:sz w:val="16"/>
                <w:szCs w:val="16"/>
              </w:rPr>
              <w:t>Long-term thermal and polarization stability</w:t>
            </w:r>
          </w:p>
        </w:tc>
        <w:tc>
          <w:tcPr>
            <w:tcW w:w="8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AB" w14:textId="77777777" w:rsidR="001B69C9" w:rsidRDefault="004B2955">
            <w:r>
              <w:rPr>
                <w:sz w:val="16"/>
                <w:szCs w:val="16"/>
              </w:rPr>
              <w:t>01 Feb 2028</w:t>
            </w:r>
          </w:p>
        </w:tc>
        <w:tc>
          <w:tcPr>
            <w:tcW w:w="626"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AC" w14:textId="77777777" w:rsidR="001B69C9" w:rsidRDefault="004B2955">
            <w:r>
              <w:rPr>
                <w:sz w:val="16"/>
                <w:szCs w:val="16"/>
              </w:rPr>
              <w:t>120</w:t>
            </w:r>
          </w:p>
        </w:tc>
        <w:tc>
          <w:tcPr>
            <w:tcW w:w="8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AD" w14:textId="77777777" w:rsidR="001B69C9" w:rsidRDefault="004B2955">
            <w:r>
              <w:rPr>
                <w:sz w:val="16"/>
                <w:szCs w:val="16"/>
              </w:rPr>
              <w:t>31 May 2028</w:t>
            </w:r>
          </w:p>
        </w:tc>
        <w:tc>
          <w:tcPr>
            <w:tcW w:w="974"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AE" w14:textId="77777777" w:rsidR="001B69C9" w:rsidRDefault="004B2955">
            <w:r>
              <w:rPr>
                <w:sz w:val="16"/>
                <w:szCs w:val="16"/>
              </w:rPr>
              <w:t>Feb → May 2028</w:t>
            </w:r>
          </w:p>
        </w:tc>
      </w:tr>
      <w:tr w:rsidR="001B69C9" w14:paraId="5D6BD6B6" w14:textId="77777777">
        <w:tc>
          <w:tcPr>
            <w:tcW w:w="2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B0" w14:textId="77777777" w:rsidR="001B69C9" w:rsidRDefault="004B2955">
            <w:r>
              <w:rPr>
                <w:sz w:val="16"/>
                <w:szCs w:val="16"/>
              </w:rPr>
              <w:t>Final Polarimetry Review</w:t>
            </w:r>
          </w:p>
        </w:tc>
        <w:tc>
          <w:tcPr>
            <w:tcW w:w="2826"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B1" w14:textId="77777777" w:rsidR="001B69C9" w:rsidRDefault="004B2955">
            <w:r>
              <w:rPr>
                <w:sz w:val="16"/>
                <w:szCs w:val="16"/>
              </w:rPr>
              <w:t>Final review and risk assessment</w:t>
            </w:r>
          </w:p>
        </w:tc>
        <w:tc>
          <w:tcPr>
            <w:tcW w:w="8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B2" w14:textId="77777777" w:rsidR="001B69C9" w:rsidRDefault="004B2955">
            <w:r>
              <w:rPr>
                <w:sz w:val="16"/>
                <w:szCs w:val="16"/>
              </w:rPr>
              <w:t>15 May 2028</w:t>
            </w:r>
          </w:p>
        </w:tc>
        <w:tc>
          <w:tcPr>
            <w:tcW w:w="626"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B3" w14:textId="77777777" w:rsidR="001B69C9" w:rsidRDefault="004B2955">
            <w:r>
              <w:rPr>
                <w:sz w:val="16"/>
                <w:szCs w:val="16"/>
              </w:rPr>
              <w:t>30</w:t>
            </w:r>
          </w:p>
        </w:tc>
        <w:tc>
          <w:tcPr>
            <w:tcW w:w="8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B4" w14:textId="77777777" w:rsidR="001B69C9" w:rsidRDefault="004B2955">
            <w:r>
              <w:rPr>
                <w:sz w:val="16"/>
                <w:szCs w:val="16"/>
              </w:rPr>
              <w:t>14 Jun 2028</w:t>
            </w:r>
          </w:p>
        </w:tc>
        <w:tc>
          <w:tcPr>
            <w:tcW w:w="974"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B5" w14:textId="77777777" w:rsidR="001B69C9" w:rsidRDefault="004B2955">
            <w:r>
              <w:rPr>
                <w:sz w:val="16"/>
                <w:szCs w:val="16"/>
              </w:rPr>
              <w:t>May → Jun 2028</w:t>
            </w:r>
          </w:p>
        </w:tc>
      </w:tr>
    </w:tbl>
    <w:p w14:paraId="5D6BD6B7" w14:textId="77777777" w:rsidR="001B69C9" w:rsidRDefault="001B69C9">
      <w:pPr>
        <w:spacing w:before="120" w:after="60"/>
      </w:pPr>
    </w:p>
    <w:p w14:paraId="5D6BD6B8" w14:textId="77777777" w:rsidR="001B69C9" w:rsidRDefault="001B69C9">
      <w:pPr>
        <w:sectPr w:rsidR="001B69C9">
          <w:headerReference w:type="default" r:id="rId7"/>
          <w:footerReference w:type="default" r:id="rId8"/>
          <w:pgSz w:w="11906" w:h="16838"/>
          <w:pgMar w:top="1440" w:right="1440" w:bottom="1440" w:left="1440" w:header="708" w:footer="708" w:gutter="0"/>
          <w:cols w:space="720"/>
          <w:docGrid w:linePitch="360"/>
        </w:sectPr>
      </w:pPr>
    </w:p>
    <w:p w14:paraId="5D6BD6B9" w14:textId="77777777" w:rsidR="001B69C9" w:rsidRDefault="004B2955">
      <w:pPr>
        <w:spacing w:before="400" w:after="160"/>
      </w:pPr>
      <w:r>
        <w:rPr>
          <w:b/>
          <w:bCs/>
          <w:color w:val="1F497D"/>
          <w:sz w:val="30"/>
          <w:szCs w:val="30"/>
        </w:rPr>
        <w:lastRenderedPageBreak/>
        <w:t>7. Instrument Benchmarking — Trade Study</w:t>
      </w:r>
    </w:p>
    <w:p w14:paraId="5D6BD6BA" w14:textId="77777777" w:rsidR="001B69C9" w:rsidRDefault="004B2955">
      <w:pPr>
        <w:spacing w:before="60" w:after="80"/>
      </w:pPr>
      <w:r>
        <w:t xml:space="preserve">This section presents a comparative study of existing </w:t>
      </w:r>
      <w:proofErr w:type="gramStart"/>
      <w:r>
        <w:t>high-contrast</w:t>
      </w:r>
      <w:proofErr w:type="gramEnd"/>
      <w:r>
        <w:t xml:space="preserve"> polarimetric instruments. Two tables are provided: Table 4 draws on information collated from the PCS Teams SharePoint documents; Table 5 incorporates additional information from the published literature and public instrument documentation. The goal is to inform the polarimetric design of PCS through lessons learned from heritage instruments.</w:t>
      </w:r>
    </w:p>
    <w:p w14:paraId="5D6BD6BB" w14:textId="77777777" w:rsidR="001B69C9" w:rsidRDefault="001B69C9">
      <w:pPr>
        <w:spacing w:before="120" w:after="60"/>
      </w:pPr>
    </w:p>
    <w:p w14:paraId="5D6BD6BC" w14:textId="77777777" w:rsidR="001B69C9" w:rsidRDefault="004B2955">
      <w:pPr>
        <w:spacing w:before="120" w:after="60"/>
        <w:jc w:val="center"/>
      </w:pPr>
      <w:r>
        <w:rPr>
          <w:b/>
          <w:bCs/>
        </w:rPr>
        <w:t>Table 4: Instrument Benchmarking — Information from PCS Teams SharePoint Documents</w:t>
      </w:r>
    </w:p>
    <w:tbl>
      <w:tblPr>
        <w:tblW w:w="1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99"/>
        <w:gridCol w:w="1263"/>
        <w:gridCol w:w="1424"/>
        <w:gridCol w:w="1346"/>
        <w:gridCol w:w="1054"/>
        <w:gridCol w:w="1363"/>
        <w:gridCol w:w="1050"/>
        <w:gridCol w:w="1132"/>
        <w:gridCol w:w="2972"/>
        <w:gridCol w:w="1455"/>
      </w:tblGrid>
      <w:tr w:rsidR="001B69C9" w14:paraId="5D6BD6C7" w14:textId="77777777">
        <w:tc>
          <w:tcPr>
            <w:tcW w:w="900" w:type="dxa"/>
            <w:tcBorders>
              <w:top w:val="single" w:sz="1" w:space="0" w:color="BFBFBF"/>
              <w:left w:val="single" w:sz="1" w:space="0" w:color="BFBFBF"/>
              <w:bottom w:val="single" w:sz="1" w:space="0" w:color="BFBFBF"/>
              <w:right w:val="single" w:sz="1" w:space="0" w:color="BFBFBF"/>
            </w:tcBorders>
            <w:shd w:val="clear" w:color="auto" w:fill="1F497D"/>
            <w:tcMar>
              <w:top w:w="80" w:type="dxa"/>
              <w:left w:w="120" w:type="dxa"/>
              <w:bottom w:w="80" w:type="dxa"/>
              <w:right w:w="120" w:type="dxa"/>
            </w:tcMar>
            <w:vAlign w:val="center"/>
          </w:tcPr>
          <w:p w14:paraId="5D6BD6BD" w14:textId="77777777" w:rsidR="001B69C9" w:rsidRDefault="004B2955">
            <w:r>
              <w:rPr>
                <w:b/>
                <w:bCs/>
                <w:color w:val="FFFFFF"/>
                <w:sz w:val="14"/>
                <w:szCs w:val="14"/>
              </w:rPr>
              <w:t>Instrument</w:t>
            </w:r>
          </w:p>
        </w:tc>
        <w:tc>
          <w:tcPr>
            <w:tcW w:w="1300" w:type="dxa"/>
            <w:tcBorders>
              <w:top w:val="single" w:sz="1" w:space="0" w:color="BFBFBF"/>
              <w:left w:val="single" w:sz="1" w:space="0" w:color="BFBFBF"/>
              <w:bottom w:val="single" w:sz="1" w:space="0" w:color="BFBFBF"/>
              <w:right w:val="single" w:sz="1" w:space="0" w:color="BFBFBF"/>
            </w:tcBorders>
            <w:shd w:val="clear" w:color="auto" w:fill="1F497D"/>
            <w:tcMar>
              <w:top w:w="80" w:type="dxa"/>
              <w:left w:w="120" w:type="dxa"/>
              <w:bottom w:w="80" w:type="dxa"/>
              <w:right w:w="120" w:type="dxa"/>
            </w:tcMar>
            <w:vAlign w:val="center"/>
          </w:tcPr>
          <w:p w14:paraId="5D6BD6BE" w14:textId="77777777" w:rsidR="001B69C9" w:rsidRDefault="004B2955">
            <w:r>
              <w:rPr>
                <w:b/>
                <w:bCs/>
                <w:color w:val="FFFFFF"/>
                <w:sz w:val="14"/>
                <w:szCs w:val="14"/>
              </w:rPr>
              <w:t>Telescope</w:t>
            </w:r>
          </w:p>
        </w:tc>
        <w:tc>
          <w:tcPr>
            <w:tcW w:w="1400" w:type="dxa"/>
            <w:tcBorders>
              <w:top w:val="single" w:sz="1" w:space="0" w:color="BFBFBF"/>
              <w:left w:val="single" w:sz="1" w:space="0" w:color="BFBFBF"/>
              <w:bottom w:val="single" w:sz="1" w:space="0" w:color="BFBFBF"/>
              <w:right w:val="single" w:sz="1" w:space="0" w:color="BFBFBF"/>
            </w:tcBorders>
            <w:shd w:val="clear" w:color="auto" w:fill="1F497D"/>
            <w:tcMar>
              <w:top w:w="80" w:type="dxa"/>
              <w:left w:w="120" w:type="dxa"/>
              <w:bottom w:w="80" w:type="dxa"/>
              <w:right w:w="120" w:type="dxa"/>
            </w:tcMar>
            <w:vAlign w:val="center"/>
          </w:tcPr>
          <w:p w14:paraId="5D6BD6BF" w14:textId="77777777" w:rsidR="001B69C9" w:rsidRDefault="004B2955">
            <w:r>
              <w:rPr>
                <w:b/>
                <w:bCs/>
                <w:color w:val="FFFFFF"/>
                <w:sz w:val="14"/>
                <w:szCs w:val="14"/>
              </w:rPr>
              <w:t>Polarimetry Type</w:t>
            </w:r>
          </w:p>
        </w:tc>
        <w:tc>
          <w:tcPr>
            <w:tcW w:w="1400" w:type="dxa"/>
            <w:tcBorders>
              <w:top w:val="single" w:sz="1" w:space="0" w:color="BFBFBF"/>
              <w:left w:val="single" w:sz="1" w:space="0" w:color="BFBFBF"/>
              <w:bottom w:val="single" w:sz="1" w:space="0" w:color="BFBFBF"/>
              <w:right w:val="single" w:sz="1" w:space="0" w:color="BFBFBF"/>
            </w:tcBorders>
            <w:shd w:val="clear" w:color="auto" w:fill="1F497D"/>
            <w:tcMar>
              <w:top w:w="80" w:type="dxa"/>
              <w:left w:w="120" w:type="dxa"/>
              <w:bottom w:w="80" w:type="dxa"/>
              <w:right w:w="120" w:type="dxa"/>
            </w:tcMar>
            <w:vAlign w:val="center"/>
          </w:tcPr>
          <w:p w14:paraId="5D6BD6C0" w14:textId="77777777" w:rsidR="001B69C9" w:rsidRDefault="004B2955">
            <w:r>
              <w:rPr>
                <w:b/>
                <w:bCs/>
                <w:color w:val="FFFFFF"/>
                <w:sz w:val="14"/>
                <w:szCs w:val="14"/>
              </w:rPr>
              <w:t>Wavelength Range</w:t>
            </w:r>
          </w:p>
        </w:tc>
        <w:tc>
          <w:tcPr>
            <w:tcW w:w="1000" w:type="dxa"/>
            <w:tcBorders>
              <w:top w:val="single" w:sz="1" w:space="0" w:color="BFBFBF"/>
              <w:left w:val="single" w:sz="1" w:space="0" w:color="BFBFBF"/>
              <w:bottom w:val="single" w:sz="1" w:space="0" w:color="BFBFBF"/>
              <w:right w:val="single" w:sz="1" w:space="0" w:color="BFBFBF"/>
            </w:tcBorders>
            <w:shd w:val="clear" w:color="auto" w:fill="1F497D"/>
            <w:tcMar>
              <w:top w:w="80" w:type="dxa"/>
              <w:left w:w="120" w:type="dxa"/>
              <w:bottom w:w="80" w:type="dxa"/>
              <w:right w:w="120" w:type="dxa"/>
            </w:tcMar>
            <w:vAlign w:val="center"/>
          </w:tcPr>
          <w:p w14:paraId="5D6BD6C1" w14:textId="77777777" w:rsidR="001B69C9" w:rsidRDefault="004B2955">
            <w:r>
              <w:rPr>
                <w:b/>
                <w:bCs/>
                <w:color w:val="FFFFFF"/>
                <w:sz w:val="14"/>
                <w:szCs w:val="14"/>
              </w:rPr>
              <w:t>Spectral Resolution</w:t>
            </w:r>
          </w:p>
        </w:tc>
        <w:tc>
          <w:tcPr>
            <w:tcW w:w="1400" w:type="dxa"/>
            <w:tcBorders>
              <w:top w:val="single" w:sz="1" w:space="0" w:color="BFBFBF"/>
              <w:left w:val="single" w:sz="1" w:space="0" w:color="BFBFBF"/>
              <w:bottom w:val="single" w:sz="1" w:space="0" w:color="BFBFBF"/>
              <w:right w:val="single" w:sz="1" w:space="0" w:color="BFBFBF"/>
            </w:tcBorders>
            <w:shd w:val="clear" w:color="auto" w:fill="1F497D"/>
            <w:tcMar>
              <w:top w:w="80" w:type="dxa"/>
              <w:left w:w="120" w:type="dxa"/>
              <w:bottom w:w="80" w:type="dxa"/>
              <w:right w:w="120" w:type="dxa"/>
            </w:tcMar>
            <w:vAlign w:val="center"/>
          </w:tcPr>
          <w:p w14:paraId="5D6BD6C2" w14:textId="77777777" w:rsidR="001B69C9" w:rsidRDefault="004B2955">
            <w:r>
              <w:rPr>
                <w:b/>
                <w:bCs/>
                <w:color w:val="FFFFFF"/>
                <w:sz w:val="14"/>
                <w:szCs w:val="14"/>
              </w:rPr>
              <w:t>Detector(s)</w:t>
            </w:r>
          </w:p>
        </w:tc>
        <w:tc>
          <w:tcPr>
            <w:tcW w:w="900" w:type="dxa"/>
            <w:tcBorders>
              <w:top w:val="single" w:sz="1" w:space="0" w:color="BFBFBF"/>
              <w:left w:val="single" w:sz="1" w:space="0" w:color="BFBFBF"/>
              <w:bottom w:val="single" w:sz="1" w:space="0" w:color="BFBFBF"/>
              <w:right w:val="single" w:sz="1" w:space="0" w:color="BFBFBF"/>
            </w:tcBorders>
            <w:shd w:val="clear" w:color="auto" w:fill="1F497D"/>
            <w:tcMar>
              <w:top w:w="80" w:type="dxa"/>
              <w:left w:w="120" w:type="dxa"/>
              <w:bottom w:w="80" w:type="dxa"/>
              <w:right w:w="120" w:type="dxa"/>
            </w:tcMar>
            <w:vAlign w:val="center"/>
          </w:tcPr>
          <w:p w14:paraId="5D6BD6C3" w14:textId="77777777" w:rsidR="001B69C9" w:rsidRDefault="004B2955">
            <w:r>
              <w:rPr>
                <w:b/>
                <w:bCs/>
                <w:color w:val="FFFFFF"/>
                <w:sz w:val="14"/>
                <w:szCs w:val="14"/>
              </w:rPr>
              <w:t>Pixel Scale</w:t>
            </w:r>
          </w:p>
        </w:tc>
        <w:tc>
          <w:tcPr>
            <w:tcW w:w="1000" w:type="dxa"/>
            <w:tcBorders>
              <w:top w:val="single" w:sz="1" w:space="0" w:color="BFBFBF"/>
              <w:left w:val="single" w:sz="1" w:space="0" w:color="BFBFBF"/>
              <w:bottom w:val="single" w:sz="1" w:space="0" w:color="BFBFBF"/>
              <w:right w:val="single" w:sz="1" w:space="0" w:color="BFBFBF"/>
            </w:tcBorders>
            <w:shd w:val="clear" w:color="auto" w:fill="1F497D"/>
            <w:tcMar>
              <w:top w:w="80" w:type="dxa"/>
              <w:left w:w="120" w:type="dxa"/>
              <w:bottom w:w="80" w:type="dxa"/>
              <w:right w:w="120" w:type="dxa"/>
            </w:tcMar>
            <w:vAlign w:val="center"/>
          </w:tcPr>
          <w:p w14:paraId="5D6BD6C4" w14:textId="77777777" w:rsidR="001B69C9" w:rsidRDefault="004B2955">
            <w:r>
              <w:rPr>
                <w:b/>
                <w:bCs/>
                <w:color w:val="FFFFFF"/>
                <w:sz w:val="14"/>
                <w:szCs w:val="14"/>
              </w:rPr>
              <w:t xml:space="preserve">AO / </w:t>
            </w:r>
            <w:proofErr w:type="spellStart"/>
            <w:r>
              <w:rPr>
                <w:b/>
                <w:bCs/>
                <w:color w:val="FFFFFF"/>
                <w:sz w:val="14"/>
                <w:szCs w:val="14"/>
              </w:rPr>
              <w:t>Coronagraphy</w:t>
            </w:r>
            <w:proofErr w:type="spellEnd"/>
          </w:p>
        </w:tc>
        <w:tc>
          <w:tcPr>
            <w:tcW w:w="3158" w:type="dxa"/>
            <w:tcBorders>
              <w:top w:val="single" w:sz="1" w:space="0" w:color="BFBFBF"/>
              <w:left w:val="single" w:sz="1" w:space="0" w:color="BFBFBF"/>
              <w:bottom w:val="single" w:sz="1" w:space="0" w:color="BFBFBF"/>
              <w:right w:val="single" w:sz="1" w:space="0" w:color="BFBFBF"/>
            </w:tcBorders>
            <w:shd w:val="clear" w:color="auto" w:fill="1F497D"/>
            <w:tcMar>
              <w:top w:w="80" w:type="dxa"/>
              <w:left w:w="120" w:type="dxa"/>
              <w:bottom w:w="80" w:type="dxa"/>
              <w:right w:w="120" w:type="dxa"/>
            </w:tcMar>
            <w:vAlign w:val="center"/>
          </w:tcPr>
          <w:p w14:paraId="5D6BD6C5" w14:textId="77777777" w:rsidR="001B69C9" w:rsidRDefault="004B2955">
            <w:r>
              <w:rPr>
                <w:b/>
                <w:bCs/>
                <w:color w:val="FFFFFF"/>
                <w:sz w:val="14"/>
                <w:szCs w:val="14"/>
              </w:rPr>
              <w:t>Key Technical Details</w:t>
            </w:r>
          </w:p>
        </w:tc>
        <w:tc>
          <w:tcPr>
            <w:tcW w:w="1500" w:type="dxa"/>
            <w:tcBorders>
              <w:top w:val="single" w:sz="1" w:space="0" w:color="BFBFBF"/>
              <w:left w:val="single" w:sz="1" w:space="0" w:color="BFBFBF"/>
              <w:bottom w:val="single" w:sz="1" w:space="0" w:color="BFBFBF"/>
              <w:right w:val="single" w:sz="1" w:space="0" w:color="BFBFBF"/>
            </w:tcBorders>
            <w:shd w:val="clear" w:color="auto" w:fill="1F497D"/>
            <w:tcMar>
              <w:top w:w="80" w:type="dxa"/>
              <w:left w:w="120" w:type="dxa"/>
              <w:bottom w:w="80" w:type="dxa"/>
              <w:right w:w="120" w:type="dxa"/>
            </w:tcMar>
            <w:vAlign w:val="center"/>
          </w:tcPr>
          <w:p w14:paraId="5D6BD6C6" w14:textId="77777777" w:rsidR="001B69C9" w:rsidRDefault="004B2955">
            <w:r>
              <w:rPr>
                <w:b/>
                <w:bCs/>
                <w:color w:val="FFFFFF"/>
                <w:sz w:val="14"/>
                <w:szCs w:val="14"/>
              </w:rPr>
              <w:t>Unknown Parameters</w:t>
            </w:r>
          </w:p>
        </w:tc>
      </w:tr>
      <w:tr w:rsidR="001B69C9" w14:paraId="5D6BD6D2" w14:textId="77777777">
        <w:tc>
          <w:tcPr>
            <w:tcW w:w="9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C8" w14:textId="77777777" w:rsidR="001B69C9" w:rsidRDefault="004B2955">
            <w:r>
              <w:rPr>
                <w:sz w:val="15"/>
                <w:szCs w:val="15"/>
              </w:rPr>
              <w:t>PCS</w:t>
            </w:r>
          </w:p>
        </w:tc>
        <w:tc>
          <w:tcPr>
            <w:tcW w:w="13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C9" w14:textId="77777777" w:rsidR="001B69C9" w:rsidRDefault="004B2955">
            <w:r>
              <w:rPr>
                <w:sz w:val="15"/>
                <w:szCs w:val="15"/>
              </w:rPr>
              <w:t>Extremely Large Telescope</w:t>
            </w:r>
          </w:p>
        </w:tc>
        <w:tc>
          <w:tcPr>
            <w:tcW w:w="14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CA" w14:textId="77777777" w:rsidR="001B69C9" w:rsidRDefault="004B2955">
            <w:r>
              <w:rPr>
                <w:sz w:val="15"/>
                <w:szCs w:val="15"/>
              </w:rPr>
              <w:t xml:space="preserve">Planned imaging + </w:t>
            </w:r>
            <w:proofErr w:type="spellStart"/>
            <w:r>
              <w:rPr>
                <w:sz w:val="15"/>
                <w:szCs w:val="15"/>
              </w:rPr>
              <w:t>spectropolarimetry</w:t>
            </w:r>
            <w:proofErr w:type="spellEnd"/>
          </w:p>
        </w:tc>
        <w:tc>
          <w:tcPr>
            <w:tcW w:w="14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CB" w14:textId="77777777" w:rsidR="001B69C9" w:rsidRDefault="004B2955">
            <w:r>
              <w:rPr>
                <w:sz w:val="15"/>
                <w:szCs w:val="15"/>
              </w:rPr>
              <w:t>~700–900 nm (baseline); visible + NIR planned</w:t>
            </w:r>
          </w:p>
        </w:tc>
        <w:tc>
          <w:tcPr>
            <w:tcW w:w="1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CC" w14:textId="77777777" w:rsidR="001B69C9" w:rsidRDefault="004B2955">
            <w:r>
              <w:rPr>
                <w:sz w:val="15"/>
                <w:szCs w:val="15"/>
              </w:rPr>
              <w:t>R~50 to &gt;100,000 (mode dependent)</w:t>
            </w:r>
          </w:p>
        </w:tc>
        <w:tc>
          <w:tcPr>
            <w:tcW w:w="14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CD" w14:textId="77777777" w:rsidR="001B69C9" w:rsidRDefault="004B2955">
            <w:r>
              <w:rPr>
                <w:sz w:val="15"/>
                <w:szCs w:val="15"/>
              </w:rPr>
              <w:t>CCD44-8; SAPHIRA WFS; future VIS/NIR detectors</w:t>
            </w:r>
          </w:p>
        </w:tc>
        <w:tc>
          <w:tcPr>
            <w:tcW w:w="9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CE" w14:textId="77777777" w:rsidR="001B69C9" w:rsidRDefault="004B2955">
            <w:r>
              <w:rPr>
                <w:sz w:val="15"/>
                <w:szCs w:val="15"/>
              </w:rPr>
              <w:t>~4.5 mas Airy at 850 nm</w:t>
            </w:r>
          </w:p>
        </w:tc>
        <w:tc>
          <w:tcPr>
            <w:tcW w:w="1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CF" w14:textId="77777777" w:rsidR="001B69C9" w:rsidRDefault="004B2955">
            <w:r>
              <w:rPr>
                <w:sz w:val="15"/>
                <w:szCs w:val="15"/>
              </w:rPr>
              <w:t>Extreme AO + coronagraphs</w:t>
            </w:r>
          </w:p>
        </w:tc>
        <w:tc>
          <w:tcPr>
            <w:tcW w:w="3158"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D0" w14:textId="77777777" w:rsidR="001B69C9" w:rsidRDefault="004B2955">
            <w:r>
              <w:rPr>
                <w:sz w:val="15"/>
                <w:szCs w:val="15"/>
              </w:rPr>
              <w:t>XAO contrasts ~1×10⁻⁶; throughput ~7.5%; Strehl ~50–60% at 750 nm; planned IFU + HDS + imaging + polarimetry modes</w:t>
            </w:r>
          </w:p>
        </w:tc>
        <w:tc>
          <w:tcPr>
            <w:tcW w:w="15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D1" w14:textId="77777777" w:rsidR="001B69C9" w:rsidRDefault="004B2955">
            <w:r>
              <w:rPr>
                <w:sz w:val="15"/>
                <w:szCs w:val="15"/>
              </w:rPr>
              <w:t>Final detector architecture; final pixel scale; final dark current; final polarimetric modulation scheme</w:t>
            </w:r>
          </w:p>
        </w:tc>
      </w:tr>
      <w:tr w:rsidR="001B69C9" w14:paraId="5D6BD6DD" w14:textId="77777777">
        <w:tc>
          <w:tcPr>
            <w:tcW w:w="9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D3" w14:textId="77777777" w:rsidR="001B69C9" w:rsidRDefault="004B2955">
            <w:r>
              <w:rPr>
                <w:sz w:val="15"/>
                <w:szCs w:val="15"/>
              </w:rPr>
              <w:t>SPHERE</w:t>
            </w:r>
          </w:p>
        </w:tc>
        <w:tc>
          <w:tcPr>
            <w:tcW w:w="13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D4" w14:textId="77777777" w:rsidR="001B69C9" w:rsidRDefault="004B2955">
            <w:r>
              <w:rPr>
                <w:sz w:val="15"/>
                <w:szCs w:val="15"/>
              </w:rPr>
              <w:t>Very Large Telescope</w:t>
            </w:r>
          </w:p>
        </w:tc>
        <w:tc>
          <w:tcPr>
            <w:tcW w:w="14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D5" w14:textId="77777777" w:rsidR="001B69C9" w:rsidRDefault="004B2955">
            <w:r>
              <w:rPr>
                <w:sz w:val="15"/>
                <w:szCs w:val="15"/>
              </w:rPr>
              <w:t>Imaging polarimetry</w:t>
            </w:r>
          </w:p>
        </w:tc>
        <w:tc>
          <w:tcPr>
            <w:tcW w:w="14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D6" w14:textId="77777777" w:rsidR="001B69C9" w:rsidRDefault="004B2955">
            <w:r>
              <w:rPr>
                <w:sz w:val="15"/>
                <w:szCs w:val="15"/>
              </w:rPr>
              <w:t>Visible + NIR (0.5–2.32 µm)</w:t>
            </w:r>
          </w:p>
        </w:tc>
        <w:tc>
          <w:tcPr>
            <w:tcW w:w="1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D7" w14:textId="77777777" w:rsidR="001B69C9" w:rsidRDefault="004B2955">
            <w:r>
              <w:rPr>
                <w:sz w:val="15"/>
                <w:szCs w:val="15"/>
              </w:rPr>
              <w:t>IFS: R~30–50; IRDIS LSS: R~50–350</w:t>
            </w:r>
          </w:p>
        </w:tc>
        <w:tc>
          <w:tcPr>
            <w:tcW w:w="14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D8" w14:textId="77777777" w:rsidR="001B69C9" w:rsidRDefault="004B2955">
            <w:r>
              <w:rPr>
                <w:sz w:val="15"/>
                <w:szCs w:val="15"/>
              </w:rPr>
              <w:t>Hawaii II RG 2048×1024; ZIMPOL visible CCDs</w:t>
            </w:r>
          </w:p>
        </w:tc>
        <w:tc>
          <w:tcPr>
            <w:tcW w:w="9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D9" w14:textId="77777777" w:rsidR="001B69C9" w:rsidRDefault="004B2955">
            <w:r>
              <w:rPr>
                <w:sz w:val="15"/>
                <w:szCs w:val="15"/>
              </w:rPr>
              <w:t>IRDIS: 12.25 mas/pixel; IFS: 7.46 mas/pixel</w:t>
            </w:r>
          </w:p>
        </w:tc>
        <w:tc>
          <w:tcPr>
            <w:tcW w:w="1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DA" w14:textId="77777777" w:rsidR="001B69C9" w:rsidRDefault="004B2955">
            <w:r>
              <w:rPr>
                <w:sz w:val="15"/>
                <w:szCs w:val="15"/>
              </w:rPr>
              <w:t>SAXO XAO + coronagraphs</w:t>
            </w:r>
          </w:p>
        </w:tc>
        <w:tc>
          <w:tcPr>
            <w:tcW w:w="3158"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DB" w14:textId="77777777" w:rsidR="001B69C9" w:rsidRDefault="004B2955">
            <w:r>
              <w:rPr>
                <w:sz w:val="15"/>
                <w:szCs w:val="15"/>
              </w:rPr>
              <w:t>41×41 actuator DM; &gt;1 kHz AO; contrasts ~10⁻⁴ at few λ/D; IRDIS DPI + ZIMPOL DPI modes</w:t>
            </w:r>
          </w:p>
        </w:tc>
        <w:tc>
          <w:tcPr>
            <w:tcW w:w="15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DC" w14:textId="77777777" w:rsidR="001B69C9" w:rsidRDefault="004B2955">
            <w:r>
              <w:rPr>
                <w:sz w:val="15"/>
                <w:szCs w:val="15"/>
              </w:rPr>
              <w:t>Exact ZIMPOL dark current; full detector QE curves</w:t>
            </w:r>
          </w:p>
        </w:tc>
      </w:tr>
      <w:tr w:rsidR="001B69C9" w14:paraId="5D6BD6E8" w14:textId="77777777">
        <w:tc>
          <w:tcPr>
            <w:tcW w:w="9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DE" w14:textId="77777777" w:rsidR="001B69C9" w:rsidRDefault="004B2955">
            <w:r>
              <w:rPr>
                <w:sz w:val="15"/>
                <w:szCs w:val="15"/>
              </w:rPr>
              <w:t>IRDIS</w:t>
            </w:r>
          </w:p>
        </w:tc>
        <w:tc>
          <w:tcPr>
            <w:tcW w:w="13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DF" w14:textId="77777777" w:rsidR="001B69C9" w:rsidRDefault="004B2955">
            <w:r>
              <w:rPr>
                <w:sz w:val="15"/>
                <w:szCs w:val="15"/>
              </w:rPr>
              <w:t>SPHERE/VLT</w:t>
            </w:r>
          </w:p>
        </w:tc>
        <w:tc>
          <w:tcPr>
            <w:tcW w:w="14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E0" w14:textId="77777777" w:rsidR="001B69C9" w:rsidRDefault="004B2955">
            <w:r>
              <w:rPr>
                <w:sz w:val="15"/>
                <w:szCs w:val="15"/>
              </w:rPr>
              <w:t>Dual-polarization imaging (DPI)</w:t>
            </w:r>
          </w:p>
        </w:tc>
        <w:tc>
          <w:tcPr>
            <w:tcW w:w="14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E1" w14:textId="77777777" w:rsidR="001B69C9" w:rsidRDefault="004B2955">
            <w:r>
              <w:rPr>
                <w:sz w:val="15"/>
                <w:szCs w:val="15"/>
              </w:rPr>
              <w:t>0.95–2.32 µm</w:t>
            </w:r>
          </w:p>
        </w:tc>
        <w:tc>
          <w:tcPr>
            <w:tcW w:w="1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E2" w14:textId="77777777" w:rsidR="001B69C9" w:rsidRDefault="004B2955">
            <w:r>
              <w:rPr>
                <w:sz w:val="15"/>
                <w:szCs w:val="15"/>
              </w:rPr>
              <w:t>Imaging; LSS R~50 or R~350</w:t>
            </w:r>
          </w:p>
        </w:tc>
        <w:tc>
          <w:tcPr>
            <w:tcW w:w="14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E3" w14:textId="77777777" w:rsidR="001B69C9" w:rsidRDefault="004B2955">
            <w:r>
              <w:rPr>
                <w:sz w:val="15"/>
                <w:szCs w:val="15"/>
              </w:rPr>
              <w:t>Hawaii II RG</w:t>
            </w:r>
          </w:p>
        </w:tc>
        <w:tc>
          <w:tcPr>
            <w:tcW w:w="9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E4" w14:textId="77777777" w:rsidR="001B69C9" w:rsidRDefault="004B2955">
            <w:r>
              <w:rPr>
                <w:sz w:val="15"/>
                <w:szCs w:val="15"/>
              </w:rPr>
              <w:t>12.25 mas/pixel</w:t>
            </w:r>
          </w:p>
        </w:tc>
        <w:tc>
          <w:tcPr>
            <w:tcW w:w="1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E5" w14:textId="77777777" w:rsidR="001B69C9" w:rsidRDefault="004B2955">
            <w:r>
              <w:rPr>
                <w:sz w:val="15"/>
                <w:szCs w:val="15"/>
              </w:rPr>
              <w:t>Coronagraphic compatible</w:t>
            </w:r>
          </w:p>
        </w:tc>
        <w:tc>
          <w:tcPr>
            <w:tcW w:w="3158"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E6" w14:textId="77777777" w:rsidR="001B69C9" w:rsidRDefault="004B2955">
            <w:r>
              <w:rPr>
                <w:sz w:val="15"/>
                <w:szCs w:val="15"/>
              </w:rPr>
              <w:t xml:space="preserve">Dual-band imaging and infrared polarimetry; 11″×11″ </w:t>
            </w:r>
            <w:proofErr w:type="spellStart"/>
            <w:r>
              <w:rPr>
                <w:sz w:val="15"/>
                <w:szCs w:val="15"/>
              </w:rPr>
              <w:t>FoV</w:t>
            </w:r>
            <w:proofErr w:type="spellEnd"/>
          </w:p>
        </w:tc>
        <w:tc>
          <w:tcPr>
            <w:tcW w:w="15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E7" w14:textId="77777777" w:rsidR="001B69C9" w:rsidRDefault="004B2955">
            <w:r>
              <w:rPr>
                <w:sz w:val="15"/>
                <w:szCs w:val="15"/>
              </w:rPr>
              <w:t>Detector dark current</w:t>
            </w:r>
          </w:p>
        </w:tc>
      </w:tr>
      <w:tr w:rsidR="001B69C9" w14:paraId="5D6BD6F3" w14:textId="77777777">
        <w:tc>
          <w:tcPr>
            <w:tcW w:w="9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E9" w14:textId="77777777" w:rsidR="001B69C9" w:rsidRDefault="004B2955">
            <w:r>
              <w:rPr>
                <w:sz w:val="15"/>
                <w:szCs w:val="15"/>
              </w:rPr>
              <w:t>ZIMPOL</w:t>
            </w:r>
          </w:p>
        </w:tc>
        <w:tc>
          <w:tcPr>
            <w:tcW w:w="13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EA" w14:textId="77777777" w:rsidR="001B69C9" w:rsidRDefault="004B2955">
            <w:r>
              <w:rPr>
                <w:sz w:val="15"/>
                <w:szCs w:val="15"/>
              </w:rPr>
              <w:t>SPHERE/VLT</w:t>
            </w:r>
          </w:p>
        </w:tc>
        <w:tc>
          <w:tcPr>
            <w:tcW w:w="14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EB" w14:textId="77777777" w:rsidR="001B69C9" w:rsidRDefault="004B2955">
            <w:r>
              <w:rPr>
                <w:sz w:val="15"/>
                <w:szCs w:val="15"/>
              </w:rPr>
              <w:t>High-contrast visible polarimetry</w:t>
            </w:r>
          </w:p>
        </w:tc>
        <w:tc>
          <w:tcPr>
            <w:tcW w:w="14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EC" w14:textId="77777777" w:rsidR="001B69C9" w:rsidRDefault="004B2955">
            <w:r>
              <w:rPr>
                <w:sz w:val="15"/>
                <w:szCs w:val="15"/>
              </w:rPr>
              <w:t>Visible (~500–900 nm)</w:t>
            </w:r>
          </w:p>
        </w:tc>
        <w:tc>
          <w:tcPr>
            <w:tcW w:w="1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ED" w14:textId="77777777" w:rsidR="001B69C9" w:rsidRDefault="004B2955">
            <w:r>
              <w:rPr>
                <w:sz w:val="15"/>
                <w:szCs w:val="15"/>
              </w:rPr>
              <w:t>Imaging polarimetry</w:t>
            </w:r>
          </w:p>
        </w:tc>
        <w:tc>
          <w:tcPr>
            <w:tcW w:w="14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EE" w14:textId="77777777" w:rsidR="001B69C9" w:rsidRDefault="004B2955">
            <w:r>
              <w:rPr>
                <w:sz w:val="15"/>
                <w:szCs w:val="15"/>
              </w:rPr>
              <w:t>Fast-demodulating CCDs</w:t>
            </w:r>
          </w:p>
        </w:tc>
        <w:tc>
          <w:tcPr>
            <w:tcW w:w="9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EF" w14:textId="77777777" w:rsidR="001B69C9" w:rsidRDefault="004B2955">
            <w:r>
              <w:rPr>
                <w:sz w:val="15"/>
                <w:szCs w:val="15"/>
              </w:rPr>
              <w:t xml:space="preserve">&lt;30 </w:t>
            </w:r>
            <w:proofErr w:type="gramStart"/>
            <w:r>
              <w:rPr>
                <w:sz w:val="15"/>
                <w:szCs w:val="15"/>
              </w:rPr>
              <w:t>mas</w:t>
            </w:r>
            <w:proofErr w:type="gramEnd"/>
            <w:r>
              <w:rPr>
                <w:sz w:val="15"/>
                <w:szCs w:val="15"/>
              </w:rPr>
              <w:t xml:space="preserve"> angular resolution</w:t>
            </w:r>
          </w:p>
        </w:tc>
        <w:tc>
          <w:tcPr>
            <w:tcW w:w="1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F0" w14:textId="77777777" w:rsidR="001B69C9" w:rsidRDefault="004B2955">
            <w:r>
              <w:rPr>
                <w:sz w:val="15"/>
                <w:szCs w:val="15"/>
              </w:rPr>
              <w:t>Extreme AO + coronagraphs</w:t>
            </w:r>
          </w:p>
        </w:tc>
        <w:tc>
          <w:tcPr>
            <w:tcW w:w="3158"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F1" w14:textId="77777777" w:rsidR="001B69C9" w:rsidRDefault="004B2955">
            <w:r>
              <w:rPr>
                <w:sz w:val="15"/>
                <w:szCs w:val="15"/>
              </w:rPr>
              <w:t>Differential polarimetric imaging; polarimetric contrast &lt;0.1%; calibrated beam-shift corrections</w:t>
            </w:r>
          </w:p>
        </w:tc>
        <w:tc>
          <w:tcPr>
            <w:tcW w:w="15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F2" w14:textId="77777777" w:rsidR="001B69C9" w:rsidRDefault="004B2955">
            <w:r>
              <w:rPr>
                <w:sz w:val="15"/>
                <w:szCs w:val="15"/>
              </w:rPr>
              <w:t>Exact read noise in operational mode</w:t>
            </w:r>
          </w:p>
        </w:tc>
      </w:tr>
      <w:tr w:rsidR="001B69C9" w14:paraId="5D6BD6FE" w14:textId="77777777">
        <w:tc>
          <w:tcPr>
            <w:tcW w:w="9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F4" w14:textId="77777777" w:rsidR="001B69C9" w:rsidRDefault="004B2955">
            <w:r>
              <w:rPr>
                <w:sz w:val="15"/>
                <w:szCs w:val="15"/>
              </w:rPr>
              <w:t>GPI</w:t>
            </w:r>
          </w:p>
        </w:tc>
        <w:tc>
          <w:tcPr>
            <w:tcW w:w="13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F5" w14:textId="77777777" w:rsidR="001B69C9" w:rsidRDefault="004B2955">
            <w:r>
              <w:rPr>
                <w:sz w:val="15"/>
                <w:szCs w:val="15"/>
              </w:rPr>
              <w:t>Gemini South</w:t>
            </w:r>
          </w:p>
        </w:tc>
        <w:tc>
          <w:tcPr>
            <w:tcW w:w="14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F6" w14:textId="77777777" w:rsidR="001B69C9" w:rsidRDefault="004B2955">
            <w:r>
              <w:rPr>
                <w:sz w:val="15"/>
                <w:szCs w:val="15"/>
              </w:rPr>
              <w:t>Dual-channel IFU polarimetry</w:t>
            </w:r>
          </w:p>
        </w:tc>
        <w:tc>
          <w:tcPr>
            <w:tcW w:w="14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F7" w14:textId="77777777" w:rsidR="001B69C9" w:rsidRDefault="004B2955">
            <w:r>
              <w:rPr>
                <w:sz w:val="15"/>
                <w:szCs w:val="15"/>
              </w:rPr>
              <w:t>0.9–2.4 µm</w:t>
            </w:r>
          </w:p>
        </w:tc>
        <w:tc>
          <w:tcPr>
            <w:tcW w:w="1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F8" w14:textId="77777777" w:rsidR="001B69C9" w:rsidRDefault="004B2955">
            <w:r>
              <w:rPr>
                <w:sz w:val="15"/>
                <w:szCs w:val="15"/>
              </w:rPr>
              <w:t>R~30–80</w:t>
            </w:r>
          </w:p>
        </w:tc>
        <w:tc>
          <w:tcPr>
            <w:tcW w:w="14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F9" w14:textId="77777777" w:rsidR="001B69C9" w:rsidRDefault="004B2955">
            <w:r>
              <w:rPr>
                <w:sz w:val="15"/>
                <w:szCs w:val="15"/>
              </w:rPr>
              <w:t>Teledyne HAWAII-2RG 2048×2048</w:t>
            </w:r>
          </w:p>
        </w:tc>
        <w:tc>
          <w:tcPr>
            <w:tcW w:w="9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FA" w14:textId="77777777" w:rsidR="001B69C9" w:rsidRDefault="004B2955">
            <w:r>
              <w:rPr>
                <w:sz w:val="15"/>
                <w:szCs w:val="15"/>
              </w:rPr>
              <w:t>14 mas/</w:t>
            </w:r>
            <w:proofErr w:type="spellStart"/>
            <w:r>
              <w:rPr>
                <w:sz w:val="15"/>
                <w:szCs w:val="15"/>
              </w:rPr>
              <w:t>lenslet</w:t>
            </w:r>
            <w:proofErr w:type="spellEnd"/>
          </w:p>
        </w:tc>
        <w:tc>
          <w:tcPr>
            <w:tcW w:w="1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FB" w14:textId="77777777" w:rsidR="001B69C9" w:rsidRDefault="004B2955">
            <w:r>
              <w:rPr>
                <w:sz w:val="15"/>
                <w:szCs w:val="15"/>
              </w:rPr>
              <w:t>Extreme AO + coronagraph</w:t>
            </w:r>
          </w:p>
        </w:tc>
        <w:tc>
          <w:tcPr>
            <w:tcW w:w="3158"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FC" w14:textId="77777777" w:rsidR="001B69C9" w:rsidRDefault="004B2955">
            <w:r>
              <w:rPr>
                <w:sz w:val="15"/>
                <w:szCs w:val="15"/>
              </w:rPr>
              <w:t>Contrast ~10⁻⁶ at 0.2–1″; dual-channel integral-field polarimeter; satellite spot calibration</w:t>
            </w:r>
          </w:p>
        </w:tc>
        <w:tc>
          <w:tcPr>
            <w:tcW w:w="15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6FD" w14:textId="77777777" w:rsidR="001B69C9" w:rsidRDefault="004B2955">
            <w:r>
              <w:rPr>
                <w:sz w:val="15"/>
                <w:szCs w:val="15"/>
              </w:rPr>
              <w:t>Exact operational dark current</w:t>
            </w:r>
          </w:p>
        </w:tc>
      </w:tr>
      <w:tr w:rsidR="001B69C9" w14:paraId="5D6BD709" w14:textId="77777777">
        <w:tc>
          <w:tcPr>
            <w:tcW w:w="9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6FF" w14:textId="77777777" w:rsidR="001B69C9" w:rsidRDefault="004B2955">
            <w:r>
              <w:rPr>
                <w:sz w:val="15"/>
                <w:szCs w:val="15"/>
              </w:rPr>
              <w:t>CRIRES+</w:t>
            </w:r>
          </w:p>
        </w:tc>
        <w:tc>
          <w:tcPr>
            <w:tcW w:w="13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00" w14:textId="77777777" w:rsidR="001B69C9" w:rsidRDefault="004B2955">
            <w:r>
              <w:rPr>
                <w:sz w:val="15"/>
                <w:szCs w:val="15"/>
              </w:rPr>
              <w:t>VLT</w:t>
            </w:r>
          </w:p>
        </w:tc>
        <w:tc>
          <w:tcPr>
            <w:tcW w:w="14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01" w14:textId="77777777" w:rsidR="001B69C9" w:rsidRDefault="004B2955">
            <w:r>
              <w:rPr>
                <w:sz w:val="15"/>
                <w:szCs w:val="15"/>
              </w:rPr>
              <w:t xml:space="preserve">High-resolution </w:t>
            </w:r>
            <w:proofErr w:type="spellStart"/>
            <w:r>
              <w:rPr>
                <w:sz w:val="15"/>
                <w:szCs w:val="15"/>
              </w:rPr>
              <w:t>spectropolarimetry</w:t>
            </w:r>
            <w:proofErr w:type="spellEnd"/>
          </w:p>
        </w:tc>
        <w:tc>
          <w:tcPr>
            <w:tcW w:w="14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02" w14:textId="77777777" w:rsidR="001B69C9" w:rsidRDefault="004B2955">
            <w:r>
              <w:rPr>
                <w:sz w:val="15"/>
                <w:szCs w:val="15"/>
              </w:rPr>
              <w:t>NIR</w:t>
            </w:r>
          </w:p>
        </w:tc>
        <w:tc>
          <w:tcPr>
            <w:tcW w:w="1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03" w14:textId="77777777" w:rsidR="001B69C9" w:rsidRDefault="004B2955">
            <w:r>
              <w:rPr>
                <w:sz w:val="15"/>
                <w:szCs w:val="15"/>
              </w:rPr>
              <w:t>Up to R~100,000</w:t>
            </w:r>
          </w:p>
        </w:tc>
        <w:tc>
          <w:tcPr>
            <w:tcW w:w="14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04" w14:textId="77777777" w:rsidR="001B69C9" w:rsidRDefault="004B2955">
            <w:r>
              <w:rPr>
                <w:sz w:val="15"/>
                <w:szCs w:val="15"/>
              </w:rPr>
              <w:t>NIR detector arrays</w:t>
            </w:r>
          </w:p>
        </w:tc>
        <w:tc>
          <w:tcPr>
            <w:tcW w:w="9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05" w14:textId="77777777" w:rsidR="001B69C9" w:rsidRDefault="004B2955">
            <w:r>
              <w:rPr>
                <w:sz w:val="15"/>
                <w:szCs w:val="15"/>
              </w:rPr>
              <w:t>High-res slit spectrograph</w:t>
            </w:r>
          </w:p>
        </w:tc>
        <w:tc>
          <w:tcPr>
            <w:tcW w:w="1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06" w14:textId="77777777" w:rsidR="001B69C9" w:rsidRDefault="004B2955">
            <w:r>
              <w:rPr>
                <w:sz w:val="15"/>
                <w:szCs w:val="15"/>
              </w:rPr>
              <w:t>AO-assisted</w:t>
            </w:r>
          </w:p>
        </w:tc>
        <w:tc>
          <w:tcPr>
            <w:tcW w:w="3158"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07" w14:textId="77777777" w:rsidR="001B69C9" w:rsidRDefault="004B2955">
            <w:r>
              <w:rPr>
                <w:sz w:val="15"/>
                <w:szCs w:val="15"/>
              </w:rPr>
              <w:t>High-resolution infrared spectroscopy + polarimetric capability</w:t>
            </w:r>
          </w:p>
        </w:tc>
        <w:tc>
          <w:tcPr>
            <w:tcW w:w="15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08" w14:textId="77777777" w:rsidR="001B69C9" w:rsidRDefault="004B2955">
            <w:r>
              <w:rPr>
                <w:sz w:val="15"/>
                <w:szCs w:val="15"/>
              </w:rPr>
              <w:t>Exact polarimetric sensitivity</w:t>
            </w:r>
          </w:p>
        </w:tc>
      </w:tr>
      <w:tr w:rsidR="001B69C9" w14:paraId="5D6BD714" w14:textId="77777777">
        <w:tc>
          <w:tcPr>
            <w:tcW w:w="9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0A" w14:textId="77777777" w:rsidR="001B69C9" w:rsidRDefault="004B2955">
            <w:r>
              <w:rPr>
                <w:sz w:val="15"/>
                <w:szCs w:val="15"/>
              </w:rPr>
              <w:t>FORS2</w:t>
            </w:r>
          </w:p>
        </w:tc>
        <w:tc>
          <w:tcPr>
            <w:tcW w:w="13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0B" w14:textId="77777777" w:rsidR="001B69C9" w:rsidRDefault="004B2955">
            <w:r>
              <w:rPr>
                <w:sz w:val="15"/>
                <w:szCs w:val="15"/>
              </w:rPr>
              <w:t>VLT</w:t>
            </w:r>
          </w:p>
        </w:tc>
        <w:tc>
          <w:tcPr>
            <w:tcW w:w="14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0C" w14:textId="77777777" w:rsidR="001B69C9" w:rsidRDefault="004B2955">
            <w:r>
              <w:rPr>
                <w:sz w:val="15"/>
                <w:szCs w:val="15"/>
              </w:rPr>
              <w:t xml:space="preserve">Imaging + </w:t>
            </w:r>
            <w:proofErr w:type="spellStart"/>
            <w:r>
              <w:rPr>
                <w:sz w:val="15"/>
                <w:szCs w:val="15"/>
              </w:rPr>
              <w:t>spectropolarimetry</w:t>
            </w:r>
            <w:proofErr w:type="spellEnd"/>
          </w:p>
        </w:tc>
        <w:tc>
          <w:tcPr>
            <w:tcW w:w="14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0D" w14:textId="77777777" w:rsidR="001B69C9" w:rsidRDefault="004B2955">
            <w:r>
              <w:rPr>
                <w:sz w:val="15"/>
                <w:szCs w:val="15"/>
              </w:rPr>
              <w:t>Visible</w:t>
            </w:r>
          </w:p>
        </w:tc>
        <w:tc>
          <w:tcPr>
            <w:tcW w:w="1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0E" w14:textId="77777777" w:rsidR="001B69C9" w:rsidRDefault="004B2955">
            <w:r>
              <w:rPr>
                <w:sz w:val="15"/>
                <w:szCs w:val="15"/>
              </w:rPr>
              <w:t>Low/medium resolution</w:t>
            </w:r>
          </w:p>
        </w:tc>
        <w:tc>
          <w:tcPr>
            <w:tcW w:w="14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0F" w14:textId="77777777" w:rsidR="001B69C9" w:rsidRDefault="004B2955">
            <w:r>
              <w:rPr>
                <w:sz w:val="15"/>
                <w:szCs w:val="15"/>
              </w:rPr>
              <w:t>CCD</w:t>
            </w:r>
          </w:p>
        </w:tc>
        <w:tc>
          <w:tcPr>
            <w:tcW w:w="9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10" w14:textId="77777777" w:rsidR="001B69C9" w:rsidRDefault="004B2955">
            <w:r>
              <w:rPr>
                <w:sz w:val="15"/>
                <w:szCs w:val="15"/>
              </w:rPr>
              <w:t>Seeing-limited</w:t>
            </w:r>
          </w:p>
        </w:tc>
        <w:tc>
          <w:tcPr>
            <w:tcW w:w="1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11" w14:textId="77777777" w:rsidR="001B69C9" w:rsidRDefault="004B2955">
            <w:r>
              <w:rPr>
                <w:sz w:val="15"/>
                <w:szCs w:val="15"/>
              </w:rPr>
              <w:t>None</w:t>
            </w:r>
          </w:p>
        </w:tc>
        <w:tc>
          <w:tcPr>
            <w:tcW w:w="3158"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12" w14:textId="77777777" w:rsidR="001B69C9" w:rsidRDefault="004B2955">
            <w:r>
              <w:rPr>
                <w:sz w:val="15"/>
                <w:szCs w:val="15"/>
              </w:rPr>
              <w:t>Widely used optical polarimeter</w:t>
            </w:r>
          </w:p>
        </w:tc>
        <w:tc>
          <w:tcPr>
            <w:tcW w:w="15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13" w14:textId="77777777" w:rsidR="001B69C9" w:rsidRDefault="004B2955">
            <w:r>
              <w:rPr>
                <w:sz w:val="15"/>
                <w:szCs w:val="15"/>
              </w:rPr>
              <w:t>Detector parameters in all configurations</w:t>
            </w:r>
          </w:p>
        </w:tc>
      </w:tr>
      <w:tr w:rsidR="001B69C9" w14:paraId="5D6BD71F" w14:textId="77777777">
        <w:tc>
          <w:tcPr>
            <w:tcW w:w="9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15" w14:textId="77777777" w:rsidR="001B69C9" w:rsidRDefault="004B2955">
            <w:r>
              <w:rPr>
                <w:sz w:val="15"/>
                <w:szCs w:val="15"/>
              </w:rPr>
              <w:t>HARPS</w:t>
            </w:r>
          </w:p>
        </w:tc>
        <w:tc>
          <w:tcPr>
            <w:tcW w:w="13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16" w14:textId="77777777" w:rsidR="001B69C9" w:rsidRDefault="004B2955">
            <w:r>
              <w:rPr>
                <w:sz w:val="15"/>
                <w:szCs w:val="15"/>
              </w:rPr>
              <w:t>ESO 3.6m</w:t>
            </w:r>
          </w:p>
        </w:tc>
        <w:tc>
          <w:tcPr>
            <w:tcW w:w="14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17" w14:textId="77777777" w:rsidR="001B69C9" w:rsidRDefault="004B2955">
            <w:proofErr w:type="spellStart"/>
            <w:r>
              <w:rPr>
                <w:sz w:val="15"/>
                <w:szCs w:val="15"/>
              </w:rPr>
              <w:t>Spectropolarimetry</w:t>
            </w:r>
            <w:proofErr w:type="spellEnd"/>
          </w:p>
        </w:tc>
        <w:tc>
          <w:tcPr>
            <w:tcW w:w="14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18" w14:textId="77777777" w:rsidR="001B69C9" w:rsidRDefault="004B2955">
            <w:r>
              <w:rPr>
                <w:sz w:val="15"/>
                <w:szCs w:val="15"/>
              </w:rPr>
              <w:t>Visible</w:t>
            </w:r>
          </w:p>
        </w:tc>
        <w:tc>
          <w:tcPr>
            <w:tcW w:w="1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19" w14:textId="77777777" w:rsidR="001B69C9" w:rsidRDefault="004B2955">
            <w:r>
              <w:rPr>
                <w:sz w:val="15"/>
                <w:szCs w:val="15"/>
              </w:rPr>
              <w:t>R~115,000</w:t>
            </w:r>
          </w:p>
        </w:tc>
        <w:tc>
          <w:tcPr>
            <w:tcW w:w="14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1A" w14:textId="77777777" w:rsidR="001B69C9" w:rsidRDefault="004B2955">
            <w:r>
              <w:rPr>
                <w:sz w:val="15"/>
                <w:szCs w:val="15"/>
              </w:rPr>
              <w:t>CCD</w:t>
            </w:r>
          </w:p>
        </w:tc>
        <w:tc>
          <w:tcPr>
            <w:tcW w:w="9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1B" w14:textId="77777777" w:rsidR="001B69C9" w:rsidRDefault="004B2955">
            <w:r>
              <w:rPr>
                <w:sz w:val="15"/>
                <w:szCs w:val="15"/>
              </w:rPr>
              <w:t>Fiber-fed echelle</w:t>
            </w:r>
          </w:p>
        </w:tc>
        <w:tc>
          <w:tcPr>
            <w:tcW w:w="1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1C" w14:textId="77777777" w:rsidR="001B69C9" w:rsidRDefault="004B2955">
            <w:r>
              <w:rPr>
                <w:sz w:val="15"/>
                <w:szCs w:val="15"/>
              </w:rPr>
              <w:t>None</w:t>
            </w:r>
          </w:p>
        </w:tc>
        <w:tc>
          <w:tcPr>
            <w:tcW w:w="3158"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1D" w14:textId="77777777" w:rsidR="001B69C9" w:rsidRDefault="004B2955">
            <w:r>
              <w:rPr>
                <w:sz w:val="15"/>
                <w:szCs w:val="15"/>
              </w:rPr>
              <w:t>Precision radial velocity + polarimetry modes</w:t>
            </w:r>
          </w:p>
        </w:tc>
        <w:tc>
          <w:tcPr>
            <w:tcW w:w="15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1E" w14:textId="77777777" w:rsidR="001B69C9" w:rsidRDefault="004B2955">
            <w:r>
              <w:rPr>
                <w:sz w:val="15"/>
                <w:szCs w:val="15"/>
              </w:rPr>
              <w:t>Detector dark current</w:t>
            </w:r>
          </w:p>
        </w:tc>
      </w:tr>
      <w:tr w:rsidR="001B69C9" w14:paraId="5D6BD72A" w14:textId="77777777">
        <w:tc>
          <w:tcPr>
            <w:tcW w:w="9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20" w14:textId="77777777" w:rsidR="001B69C9" w:rsidRDefault="004B2955">
            <w:r>
              <w:rPr>
                <w:sz w:val="15"/>
                <w:szCs w:val="15"/>
              </w:rPr>
              <w:lastRenderedPageBreak/>
              <w:t>SOFI</w:t>
            </w:r>
          </w:p>
        </w:tc>
        <w:tc>
          <w:tcPr>
            <w:tcW w:w="13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21" w14:textId="77777777" w:rsidR="001B69C9" w:rsidRDefault="004B2955">
            <w:r>
              <w:rPr>
                <w:sz w:val="15"/>
                <w:szCs w:val="15"/>
              </w:rPr>
              <w:t>NTT</w:t>
            </w:r>
          </w:p>
        </w:tc>
        <w:tc>
          <w:tcPr>
            <w:tcW w:w="14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22" w14:textId="77777777" w:rsidR="001B69C9" w:rsidRDefault="004B2955">
            <w:r>
              <w:rPr>
                <w:sz w:val="15"/>
                <w:szCs w:val="15"/>
              </w:rPr>
              <w:t>Infrared polarimetry</w:t>
            </w:r>
          </w:p>
        </w:tc>
        <w:tc>
          <w:tcPr>
            <w:tcW w:w="14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23" w14:textId="77777777" w:rsidR="001B69C9" w:rsidRDefault="004B2955">
            <w:r>
              <w:rPr>
                <w:sz w:val="15"/>
                <w:szCs w:val="15"/>
              </w:rPr>
              <w:t>NIR</w:t>
            </w:r>
          </w:p>
        </w:tc>
        <w:tc>
          <w:tcPr>
            <w:tcW w:w="1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24" w14:textId="77777777" w:rsidR="001B69C9" w:rsidRDefault="004B2955">
            <w:r>
              <w:rPr>
                <w:sz w:val="15"/>
                <w:szCs w:val="15"/>
              </w:rPr>
              <w:t>Low/medium</w:t>
            </w:r>
          </w:p>
        </w:tc>
        <w:tc>
          <w:tcPr>
            <w:tcW w:w="14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25" w14:textId="77777777" w:rsidR="001B69C9" w:rsidRDefault="004B2955">
            <w:r>
              <w:rPr>
                <w:sz w:val="15"/>
                <w:szCs w:val="15"/>
              </w:rPr>
              <w:t>IR array</w:t>
            </w:r>
          </w:p>
        </w:tc>
        <w:tc>
          <w:tcPr>
            <w:tcW w:w="9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26" w14:textId="77777777" w:rsidR="001B69C9" w:rsidRDefault="004B2955">
            <w:r>
              <w:rPr>
                <w:sz w:val="15"/>
                <w:szCs w:val="15"/>
              </w:rPr>
              <w:t>Seeing-limited</w:t>
            </w:r>
          </w:p>
        </w:tc>
        <w:tc>
          <w:tcPr>
            <w:tcW w:w="1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27" w14:textId="77777777" w:rsidR="001B69C9" w:rsidRDefault="004B2955">
            <w:r>
              <w:rPr>
                <w:sz w:val="15"/>
                <w:szCs w:val="15"/>
              </w:rPr>
              <w:t>None</w:t>
            </w:r>
          </w:p>
        </w:tc>
        <w:tc>
          <w:tcPr>
            <w:tcW w:w="3158"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28" w14:textId="77777777" w:rsidR="001B69C9" w:rsidRDefault="004B2955">
            <w:r>
              <w:rPr>
                <w:sz w:val="15"/>
                <w:szCs w:val="15"/>
              </w:rPr>
              <w:t>NIR imaging/spectroscopy with polarimetric mode</w:t>
            </w:r>
          </w:p>
        </w:tc>
        <w:tc>
          <w:tcPr>
            <w:tcW w:w="15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29" w14:textId="77777777" w:rsidR="001B69C9" w:rsidRDefault="004B2955">
            <w:r>
              <w:rPr>
                <w:sz w:val="15"/>
                <w:szCs w:val="15"/>
              </w:rPr>
              <w:t>Detailed detector noise</w:t>
            </w:r>
          </w:p>
        </w:tc>
      </w:tr>
      <w:tr w:rsidR="001B69C9" w14:paraId="5D6BD735" w14:textId="77777777">
        <w:tc>
          <w:tcPr>
            <w:tcW w:w="9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2B" w14:textId="77777777" w:rsidR="001B69C9" w:rsidRDefault="004B2955">
            <w:r>
              <w:rPr>
                <w:sz w:val="15"/>
                <w:szCs w:val="15"/>
              </w:rPr>
              <w:t>EFOSC2</w:t>
            </w:r>
          </w:p>
        </w:tc>
        <w:tc>
          <w:tcPr>
            <w:tcW w:w="13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2C" w14:textId="77777777" w:rsidR="001B69C9" w:rsidRDefault="004B2955">
            <w:r>
              <w:rPr>
                <w:sz w:val="15"/>
                <w:szCs w:val="15"/>
              </w:rPr>
              <w:t>NTT</w:t>
            </w:r>
          </w:p>
        </w:tc>
        <w:tc>
          <w:tcPr>
            <w:tcW w:w="14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2D" w14:textId="77777777" w:rsidR="001B69C9" w:rsidRDefault="004B2955">
            <w:r>
              <w:rPr>
                <w:sz w:val="15"/>
                <w:szCs w:val="15"/>
              </w:rPr>
              <w:t>Optical polarimetry</w:t>
            </w:r>
          </w:p>
        </w:tc>
        <w:tc>
          <w:tcPr>
            <w:tcW w:w="14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2E" w14:textId="77777777" w:rsidR="001B69C9" w:rsidRDefault="004B2955">
            <w:r>
              <w:rPr>
                <w:sz w:val="15"/>
                <w:szCs w:val="15"/>
              </w:rPr>
              <w:t>Visible</w:t>
            </w:r>
          </w:p>
        </w:tc>
        <w:tc>
          <w:tcPr>
            <w:tcW w:w="1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2F" w14:textId="77777777" w:rsidR="001B69C9" w:rsidRDefault="004B2955">
            <w:r>
              <w:rPr>
                <w:sz w:val="15"/>
                <w:szCs w:val="15"/>
              </w:rPr>
              <w:t>Low/medium</w:t>
            </w:r>
          </w:p>
        </w:tc>
        <w:tc>
          <w:tcPr>
            <w:tcW w:w="14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30" w14:textId="77777777" w:rsidR="001B69C9" w:rsidRDefault="004B2955">
            <w:r>
              <w:rPr>
                <w:sz w:val="15"/>
                <w:szCs w:val="15"/>
              </w:rPr>
              <w:t>CCD</w:t>
            </w:r>
          </w:p>
        </w:tc>
        <w:tc>
          <w:tcPr>
            <w:tcW w:w="9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31" w14:textId="77777777" w:rsidR="001B69C9" w:rsidRDefault="004B2955">
            <w:r>
              <w:rPr>
                <w:sz w:val="15"/>
                <w:szCs w:val="15"/>
              </w:rPr>
              <w:t>Seeing-limited</w:t>
            </w:r>
          </w:p>
        </w:tc>
        <w:tc>
          <w:tcPr>
            <w:tcW w:w="1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32" w14:textId="77777777" w:rsidR="001B69C9" w:rsidRDefault="004B2955">
            <w:r>
              <w:rPr>
                <w:sz w:val="15"/>
                <w:szCs w:val="15"/>
              </w:rPr>
              <w:t>None</w:t>
            </w:r>
          </w:p>
        </w:tc>
        <w:tc>
          <w:tcPr>
            <w:tcW w:w="3158"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33" w14:textId="77777777" w:rsidR="001B69C9" w:rsidRDefault="004B2955">
            <w:r>
              <w:rPr>
                <w:sz w:val="15"/>
                <w:szCs w:val="15"/>
              </w:rPr>
              <w:t xml:space="preserve">Imaging and </w:t>
            </w:r>
            <w:proofErr w:type="spellStart"/>
            <w:r>
              <w:rPr>
                <w:sz w:val="15"/>
                <w:szCs w:val="15"/>
              </w:rPr>
              <w:t>spectropolarimetry</w:t>
            </w:r>
            <w:proofErr w:type="spellEnd"/>
          </w:p>
        </w:tc>
        <w:tc>
          <w:tcPr>
            <w:tcW w:w="15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34" w14:textId="77777777" w:rsidR="001B69C9" w:rsidRDefault="004B2955">
            <w:r>
              <w:rPr>
                <w:sz w:val="15"/>
                <w:szCs w:val="15"/>
              </w:rPr>
              <w:t>Full detector QE</w:t>
            </w:r>
          </w:p>
        </w:tc>
      </w:tr>
    </w:tbl>
    <w:p w14:paraId="5D6BD736" w14:textId="77777777" w:rsidR="001B69C9" w:rsidRDefault="004B2955">
      <w:pPr>
        <w:spacing w:before="60" w:after="80"/>
      </w:pPr>
      <w:r>
        <w:rPr>
          <w:i/>
          <w:iCs/>
          <w:color w:val="595959"/>
          <w:sz w:val="18"/>
          <w:szCs w:val="18"/>
        </w:rPr>
        <w:t>Note: This table reflects information as collated from the PCS Teams SharePoint repository. Some entries for PCS represent current planning estimates and may not reflect the final instrument design.</w:t>
      </w:r>
    </w:p>
    <w:p w14:paraId="5D6BD737" w14:textId="77777777" w:rsidR="001B69C9" w:rsidRDefault="001B69C9">
      <w:pPr>
        <w:spacing w:before="240" w:after="60"/>
      </w:pPr>
    </w:p>
    <w:p w14:paraId="5D6BD738" w14:textId="77777777" w:rsidR="001B69C9" w:rsidRDefault="004B2955">
      <w:pPr>
        <w:spacing w:before="120" w:after="60"/>
        <w:jc w:val="center"/>
      </w:pPr>
      <w:r>
        <w:rPr>
          <w:b/>
          <w:bCs/>
        </w:rPr>
        <w:t>Table 5: Instrument Benchmarking — Extended Comparison (Including Literature and Public Documentation)</w:t>
      </w:r>
    </w:p>
    <w:tbl>
      <w:tblPr>
        <w:tblW w:w="1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94"/>
        <w:gridCol w:w="1272"/>
        <w:gridCol w:w="1073"/>
        <w:gridCol w:w="1292"/>
        <w:gridCol w:w="1079"/>
        <w:gridCol w:w="995"/>
        <w:gridCol w:w="1075"/>
        <w:gridCol w:w="877"/>
        <w:gridCol w:w="892"/>
        <w:gridCol w:w="994"/>
        <w:gridCol w:w="997"/>
        <w:gridCol w:w="2518"/>
      </w:tblGrid>
      <w:tr w:rsidR="001B69C9" w14:paraId="5D6BD745" w14:textId="77777777">
        <w:tc>
          <w:tcPr>
            <w:tcW w:w="900" w:type="dxa"/>
            <w:tcBorders>
              <w:top w:val="single" w:sz="1" w:space="0" w:color="BFBFBF"/>
              <w:left w:val="single" w:sz="1" w:space="0" w:color="BFBFBF"/>
              <w:bottom w:val="single" w:sz="1" w:space="0" w:color="BFBFBF"/>
              <w:right w:val="single" w:sz="1" w:space="0" w:color="BFBFBF"/>
            </w:tcBorders>
            <w:shd w:val="clear" w:color="auto" w:fill="1F497D"/>
            <w:tcMar>
              <w:top w:w="80" w:type="dxa"/>
              <w:left w:w="120" w:type="dxa"/>
              <w:bottom w:w="80" w:type="dxa"/>
              <w:right w:w="120" w:type="dxa"/>
            </w:tcMar>
            <w:vAlign w:val="center"/>
          </w:tcPr>
          <w:p w14:paraId="5D6BD739" w14:textId="77777777" w:rsidR="001B69C9" w:rsidRDefault="004B2955">
            <w:r>
              <w:rPr>
                <w:b/>
                <w:bCs/>
                <w:color w:val="FFFFFF"/>
                <w:sz w:val="13"/>
                <w:szCs w:val="13"/>
              </w:rPr>
              <w:t>Instrument</w:t>
            </w:r>
          </w:p>
        </w:tc>
        <w:tc>
          <w:tcPr>
            <w:tcW w:w="1200" w:type="dxa"/>
            <w:tcBorders>
              <w:top w:val="single" w:sz="1" w:space="0" w:color="BFBFBF"/>
              <w:left w:val="single" w:sz="1" w:space="0" w:color="BFBFBF"/>
              <w:bottom w:val="single" w:sz="1" w:space="0" w:color="BFBFBF"/>
              <w:right w:val="single" w:sz="1" w:space="0" w:color="BFBFBF"/>
            </w:tcBorders>
            <w:shd w:val="clear" w:color="auto" w:fill="1F497D"/>
            <w:tcMar>
              <w:top w:w="80" w:type="dxa"/>
              <w:left w:w="120" w:type="dxa"/>
              <w:bottom w:w="80" w:type="dxa"/>
              <w:right w:w="120" w:type="dxa"/>
            </w:tcMar>
            <w:vAlign w:val="center"/>
          </w:tcPr>
          <w:p w14:paraId="5D6BD73A" w14:textId="77777777" w:rsidR="001B69C9" w:rsidRDefault="004B2955">
            <w:r>
              <w:rPr>
                <w:b/>
                <w:bCs/>
                <w:color w:val="FFFFFF"/>
                <w:sz w:val="13"/>
                <w:szCs w:val="13"/>
              </w:rPr>
              <w:t>Category</w:t>
            </w:r>
          </w:p>
        </w:tc>
        <w:tc>
          <w:tcPr>
            <w:tcW w:w="1000" w:type="dxa"/>
            <w:tcBorders>
              <w:top w:val="single" w:sz="1" w:space="0" w:color="BFBFBF"/>
              <w:left w:val="single" w:sz="1" w:space="0" w:color="BFBFBF"/>
              <w:bottom w:val="single" w:sz="1" w:space="0" w:color="BFBFBF"/>
              <w:right w:val="single" w:sz="1" w:space="0" w:color="BFBFBF"/>
            </w:tcBorders>
            <w:shd w:val="clear" w:color="auto" w:fill="1F497D"/>
            <w:tcMar>
              <w:top w:w="80" w:type="dxa"/>
              <w:left w:w="120" w:type="dxa"/>
              <w:bottom w:w="80" w:type="dxa"/>
              <w:right w:w="120" w:type="dxa"/>
            </w:tcMar>
            <w:vAlign w:val="center"/>
          </w:tcPr>
          <w:p w14:paraId="5D6BD73B" w14:textId="77777777" w:rsidR="001B69C9" w:rsidRDefault="004B2955">
            <w:r>
              <w:rPr>
                <w:b/>
                <w:bCs/>
                <w:color w:val="FFFFFF"/>
                <w:sz w:val="13"/>
                <w:szCs w:val="13"/>
              </w:rPr>
              <w:t>Telescope</w:t>
            </w:r>
          </w:p>
        </w:tc>
        <w:tc>
          <w:tcPr>
            <w:tcW w:w="1200" w:type="dxa"/>
            <w:tcBorders>
              <w:top w:val="single" w:sz="1" w:space="0" w:color="BFBFBF"/>
              <w:left w:val="single" w:sz="1" w:space="0" w:color="BFBFBF"/>
              <w:bottom w:val="single" w:sz="1" w:space="0" w:color="BFBFBF"/>
              <w:right w:val="single" w:sz="1" w:space="0" w:color="BFBFBF"/>
            </w:tcBorders>
            <w:shd w:val="clear" w:color="auto" w:fill="1F497D"/>
            <w:tcMar>
              <w:top w:w="80" w:type="dxa"/>
              <w:left w:w="120" w:type="dxa"/>
              <w:bottom w:w="80" w:type="dxa"/>
              <w:right w:w="120" w:type="dxa"/>
            </w:tcMar>
            <w:vAlign w:val="center"/>
          </w:tcPr>
          <w:p w14:paraId="5D6BD73C" w14:textId="77777777" w:rsidR="001B69C9" w:rsidRDefault="004B2955">
            <w:r>
              <w:rPr>
                <w:b/>
                <w:bCs/>
                <w:color w:val="FFFFFF"/>
                <w:sz w:val="13"/>
                <w:szCs w:val="13"/>
              </w:rPr>
              <w:t>Polarimetry</w:t>
            </w:r>
          </w:p>
        </w:tc>
        <w:tc>
          <w:tcPr>
            <w:tcW w:w="1100" w:type="dxa"/>
            <w:tcBorders>
              <w:top w:val="single" w:sz="1" w:space="0" w:color="BFBFBF"/>
              <w:left w:val="single" w:sz="1" w:space="0" w:color="BFBFBF"/>
              <w:bottom w:val="single" w:sz="1" w:space="0" w:color="BFBFBF"/>
              <w:right w:val="single" w:sz="1" w:space="0" w:color="BFBFBF"/>
            </w:tcBorders>
            <w:shd w:val="clear" w:color="auto" w:fill="1F497D"/>
            <w:tcMar>
              <w:top w:w="80" w:type="dxa"/>
              <w:left w:w="120" w:type="dxa"/>
              <w:bottom w:w="80" w:type="dxa"/>
              <w:right w:w="120" w:type="dxa"/>
            </w:tcMar>
            <w:vAlign w:val="center"/>
          </w:tcPr>
          <w:p w14:paraId="5D6BD73D" w14:textId="77777777" w:rsidR="001B69C9" w:rsidRDefault="004B2955">
            <w:r>
              <w:rPr>
                <w:b/>
                <w:bCs/>
                <w:color w:val="FFFFFF"/>
                <w:sz w:val="13"/>
                <w:szCs w:val="13"/>
              </w:rPr>
              <w:t>Wavelength Range</w:t>
            </w:r>
          </w:p>
        </w:tc>
        <w:tc>
          <w:tcPr>
            <w:tcW w:w="1000" w:type="dxa"/>
            <w:tcBorders>
              <w:top w:val="single" w:sz="1" w:space="0" w:color="BFBFBF"/>
              <w:left w:val="single" w:sz="1" w:space="0" w:color="BFBFBF"/>
              <w:bottom w:val="single" w:sz="1" w:space="0" w:color="BFBFBF"/>
              <w:right w:val="single" w:sz="1" w:space="0" w:color="BFBFBF"/>
            </w:tcBorders>
            <w:shd w:val="clear" w:color="auto" w:fill="1F497D"/>
            <w:tcMar>
              <w:top w:w="80" w:type="dxa"/>
              <w:left w:w="120" w:type="dxa"/>
              <w:bottom w:w="80" w:type="dxa"/>
              <w:right w:w="120" w:type="dxa"/>
            </w:tcMar>
            <w:vAlign w:val="center"/>
          </w:tcPr>
          <w:p w14:paraId="5D6BD73E" w14:textId="77777777" w:rsidR="001B69C9" w:rsidRDefault="004B2955">
            <w:r>
              <w:rPr>
                <w:b/>
                <w:bCs/>
                <w:color w:val="FFFFFF"/>
                <w:sz w:val="13"/>
                <w:szCs w:val="13"/>
              </w:rPr>
              <w:t>Spectral Resolution</w:t>
            </w:r>
          </w:p>
        </w:tc>
        <w:tc>
          <w:tcPr>
            <w:tcW w:w="1100" w:type="dxa"/>
            <w:tcBorders>
              <w:top w:val="single" w:sz="1" w:space="0" w:color="BFBFBF"/>
              <w:left w:val="single" w:sz="1" w:space="0" w:color="BFBFBF"/>
              <w:bottom w:val="single" w:sz="1" w:space="0" w:color="BFBFBF"/>
              <w:right w:val="single" w:sz="1" w:space="0" w:color="BFBFBF"/>
            </w:tcBorders>
            <w:shd w:val="clear" w:color="auto" w:fill="1F497D"/>
            <w:tcMar>
              <w:top w:w="80" w:type="dxa"/>
              <w:left w:w="120" w:type="dxa"/>
              <w:bottom w:w="80" w:type="dxa"/>
              <w:right w:w="120" w:type="dxa"/>
            </w:tcMar>
            <w:vAlign w:val="center"/>
          </w:tcPr>
          <w:p w14:paraId="5D6BD73F" w14:textId="77777777" w:rsidR="001B69C9" w:rsidRDefault="004B2955">
            <w:r>
              <w:rPr>
                <w:b/>
                <w:bCs/>
                <w:color w:val="FFFFFF"/>
                <w:sz w:val="13"/>
                <w:szCs w:val="13"/>
              </w:rPr>
              <w:t>Detector</w:t>
            </w:r>
          </w:p>
        </w:tc>
        <w:tc>
          <w:tcPr>
            <w:tcW w:w="900" w:type="dxa"/>
            <w:tcBorders>
              <w:top w:val="single" w:sz="1" w:space="0" w:color="BFBFBF"/>
              <w:left w:val="single" w:sz="1" w:space="0" w:color="BFBFBF"/>
              <w:bottom w:val="single" w:sz="1" w:space="0" w:color="BFBFBF"/>
              <w:right w:val="single" w:sz="1" w:space="0" w:color="BFBFBF"/>
            </w:tcBorders>
            <w:shd w:val="clear" w:color="auto" w:fill="1F497D"/>
            <w:tcMar>
              <w:top w:w="80" w:type="dxa"/>
              <w:left w:w="120" w:type="dxa"/>
              <w:bottom w:w="80" w:type="dxa"/>
              <w:right w:w="120" w:type="dxa"/>
            </w:tcMar>
            <w:vAlign w:val="center"/>
          </w:tcPr>
          <w:p w14:paraId="5D6BD740" w14:textId="77777777" w:rsidR="001B69C9" w:rsidRDefault="004B2955">
            <w:r>
              <w:rPr>
                <w:b/>
                <w:bCs/>
                <w:color w:val="FFFFFF"/>
                <w:sz w:val="13"/>
                <w:szCs w:val="13"/>
              </w:rPr>
              <w:t>Dark Current</w:t>
            </w:r>
          </w:p>
        </w:tc>
        <w:tc>
          <w:tcPr>
            <w:tcW w:w="900" w:type="dxa"/>
            <w:tcBorders>
              <w:top w:val="single" w:sz="1" w:space="0" w:color="BFBFBF"/>
              <w:left w:val="single" w:sz="1" w:space="0" w:color="BFBFBF"/>
              <w:bottom w:val="single" w:sz="1" w:space="0" w:color="BFBFBF"/>
              <w:right w:val="single" w:sz="1" w:space="0" w:color="BFBFBF"/>
            </w:tcBorders>
            <w:shd w:val="clear" w:color="auto" w:fill="1F497D"/>
            <w:tcMar>
              <w:top w:w="80" w:type="dxa"/>
              <w:left w:w="120" w:type="dxa"/>
              <w:bottom w:w="80" w:type="dxa"/>
              <w:right w:w="120" w:type="dxa"/>
            </w:tcMar>
            <w:vAlign w:val="center"/>
          </w:tcPr>
          <w:p w14:paraId="5D6BD741" w14:textId="77777777" w:rsidR="001B69C9" w:rsidRDefault="004B2955">
            <w:r>
              <w:rPr>
                <w:b/>
                <w:bCs/>
                <w:color w:val="FFFFFF"/>
                <w:sz w:val="13"/>
                <w:szCs w:val="13"/>
              </w:rPr>
              <w:t>Read Noise</w:t>
            </w:r>
          </w:p>
        </w:tc>
        <w:tc>
          <w:tcPr>
            <w:tcW w:w="1000" w:type="dxa"/>
            <w:tcBorders>
              <w:top w:val="single" w:sz="1" w:space="0" w:color="BFBFBF"/>
              <w:left w:val="single" w:sz="1" w:space="0" w:color="BFBFBF"/>
              <w:bottom w:val="single" w:sz="1" w:space="0" w:color="BFBFBF"/>
              <w:right w:val="single" w:sz="1" w:space="0" w:color="BFBFBF"/>
            </w:tcBorders>
            <w:shd w:val="clear" w:color="auto" w:fill="1F497D"/>
            <w:tcMar>
              <w:top w:w="80" w:type="dxa"/>
              <w:left w:w="120" w:type="dxa"/>
              <w:bottom w:w="80" w:type="dxa"/>
              <w:right w:w="120" w:type="dxa"/>
            </w:tcMar>
            <w:vAlign w:val="center"/>
          </w:tcPr>
          <w:p w14:paraId="5D6BD742" w14:textId="77777777" w:rsidR="001B69C9" w:rsidRDefault="004B2955">
            <w:r>
              <w:rPr>
                <w:b/>
                <w:bCs/>
                <w:color w:val="FFFFFF"/>
                <w:sz w:val="13"/>
                <w:szCs w:val="13"/>
              </w:rPr>
              <w:t>Pixel Scale</w:t>
            </w:r>
          </w:p>
        </w:tc>
        <w:tc>
          <w:tcPr>
            <w:tcW w:w="1000" w:type="dxa"/>
            <w:tcBorders>
              <w:top w:val="single" w:sz="1" w:space="0" w:color="BFBFBF"/>
              <w:left w:val="single" w:sz="1" w:space="0" w:color="BFBFBF"/>
              <w:bottom w:val="single" w:sz="1" w:space="0" w:color="BFBFBF"/>
              <w:right w:val="single" w:sz="1" w:space="0" w:color="BFBFBF"/>
            </w:tcBorders>
            <w:shd w:val="clear" w:color="auto" w:fill="1F497D"/>
            <w:tcMar>
              <w:top w:w="80" w:type="dxa"/>
              <w:left w:w="120" w:type="dxa"/>
              <w:bottom w:w="80" w:type="dxa"/>
              <w:right w:w="120" w:type="dxa"/>
            </w:tcMar>
            <w:vAlign w:val="center"/>
          </w:tcPr>
          <w:p w14:paraId="5D6BD743" w14:textId="77777777" w:rsidR="001B69C9" w:rsidRDefault="004B2955">
            <w:r>
              <w:rPr>
                <w:b/>
                <w:bCs/>
                <w:color w:val="FFFFFF"/>
                <w:sz w:val="13"/>
                <w:szCs w:val="13"/>
              </w:rPr>
              <w:t>AO / Coronagraph</w:t>
            </w:r>
          </w:p>
        </w:tc>
        <w:tc>
          <w:tcPr>
            <w:tcW w:w="2658" w:type="dxa"/>
            <w:tcBorders>
              <w:top w:val="single" w:sz="1" w:space="0" w:color="BFBFBF"/>
              <w:left w:val="single" w:sz="1" w:space="0" w:color="BFBFBF"/>
              <w:bottom w:val="single" w:sz="1" w:space="0" w:color="BFBFBF"/>
              <w:right w:val="single" w:sz="1" w:space="0" w:color="BFBFBF"/>
            </w:tcBorders>
            <w:shd w:val="clear" w:color="auto" w:fill="1F497D"/>
            <w:tcMar>
              <w:top w:w="80" w:type="dxa"/>
              <w:left w:w="120" w:type="dxa"/>
              <w:bottom w:w="80" w:type="dxa"/>
              <w:right w:w="120" w:type="dxa"/>
            </w:tcMar>
            <w:vAlign w:val="center"/>
          </w:tcPr>
          <w:p w14:paraId="5D6BD744" w14:textId="77777777" w:rsidR="001B69C9" w:rsidRDefault="004B2955">
            <w:r>
              <w:rPr>
                <w:b/>
                <w:bCs/>
                <w:color w:val="FFFFFF"/>
                <w:sz w:val="13"/>
                <w:szCs w:val="13"/>
              </w:rPr>
              <w:t>Reference</w:t>
            </w:r>
          </w:p>
        </w:tc>
      </w:tr>
      <w:tr w:rsidR="001B69C9" w14:paraId="5D6BD752" w14:textId="77777777">
        <w:tc>
          <w:tcPr>
            <w:tcW w:w="9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46" w14:textId="77777777" w:rsidR="001B69C9" w:rsidRDefault="004B2955">
            <w:r>
              <w:rPr>
                <w:sz w:val="13"/>
                <w:szCs w:val="13"/>
              </w:rPr>
              <w:t>PCS</w:t>
            </w:r>
          </w:p>
        </w:tc>
        <w:tc>
          <w:tcPr>
            <w:tcW w:w="12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47" w14:textId="77777777" w:rsidR="001B69C9" w:rsidRDefault="004B2955">
            <w:r>
              <w:rPr>
                <w:sz w:val="13"/>
                <w:szCs w:val="13"/>
              </w:rPr>
              <w:t>High-contrast exoplanet polarimeter</w:t>
            </w:r>
          </w:p>
        </w:tc>
        <w:tc>
          <w:tcPr>
            <w:tcW w:w="1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48" w14:textId="77777777" w:rsidR="001B69C9" w:rsidRDefault="004B2955">
            <w:r>
              <w:rPr>
                <w:sz w:val="13"/>
                <w:szCs w:val="13"/>
              </w:rPr>
              <w:t>ELT</w:t>
            </w:r>
          </w:p>
        </w:tc>
        <w:tc>
          <w:tcPr>
            <w:tcW w:w="12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49" w14:textId="77777777" w:rsidR="001B69C9" w:rsidRDefault="004B2955">
            <w:r>
              <w:rPr>
                <w:sz w:val="13"/>
                <w:szCs w:val="13"/>
              </w:rPr>
              <w:t xml:space="preserve">Planned imaging + </w:t>
            </w:r>
            <w:proofErr w:type="spellStart"/>
            <w:r>
              <w:rPr>
                <w:sz w:val="13"/>
                <w:szCs w:val="13"/>
              </w:rPr>
              <w:t>spectropolarimetry</w:t>
            </w:r>
            <w:proofErr w:type="spellEnd"/>
          </w:p>
        </w:tc>
        <w:tc>
          <w:tcPr>
            <w:tcW w:w="11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4A" w14:textId="77777777" w:rsidR="001B69C9" w:rsidRDefault="004B2955">
            <w:r>
              <w:rPr>
                <w:sz w:val="13"/>
                <w:szCs w:val="13"/>
              </w:rPr>
              <w:t>0.7–2.5 µm</w:t>
            </w:r>
          </w:p>
        </w:tc>
        <w:tc>
          <w:tcPr>
            <w:tcW w:w="1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4B" w14:textId="77777777" w:rsidR="001B69C9" w:rsidRDefault="004B2955">
            <w:r>
              <w:rPr>
                <w:sz w:val="13"/>
                <w:szCs w:val="13"/>
              </w:rPr>
              <w:t>R~50 to &gt;100,000</w:t>
            </w:r>
          </w:p>
        </w:tc>
        <w:tc>
          <w:tcPr>
            <w:tcW w:w="11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4C" w14:textId="77777777" w:rsidR="001B69C9" w:rsidRDefault="004B2955">
            <w:r>
              <w:rPr>
                <w:sz w:val="13"/>
                <w:szCs w:val="13"/>
              </w:rPr>
              <w:t>CCD44-8; SAPHIRA; future VIS/NIR</w:t>
            </w:r>
          </w:p>
        </w:tc>
        <w:tc>
          <w:tcPr>
            <w:tcW w:w="9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4D" w14:textId="77777777" w:rsidR="001B69C9" w:rsidRDefault="004B2955">
            <w:r>
              <w:rPr>
                <w:sz w:val="13"/>
                <w:szCs w:val="13"/>
              </w:rPr>
              <w:t>3×10⁻⁶ e⁻/</w:t>
            </w:r>
            <w:proofErr w:type="spellStart"/>
            <w:r>
              <w:rPr>
                <w:sz w:val="13"/>
                <w:szCs w:val="13"/>
              </w:rPr>
              <w:t>pix</w:t>
            </w:r>
            <w:proofErr w:type="spellEnd"/>
            <w:r>
              <w:rPr>
                <w:sz w:val="13"/>
                <w:szCs w:val="13"/>
              </w:rPr>
              <w:t>/s (CCD44-8)</w:t>
            </w:r>
          </w:p>
        </w:tc>
        <w:tc>
          <w:tcPr>
            <w:tcW w:w="9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4E" w14:textId="77777777" w:rsidR="001B69C9" w:rsidRDefault="004B2955">
            <w:r>
              <w:rPr>
                <w:sz w:val="13"/>
                <w:szCs w:val="13"/>
              </w:rPr>
              <w:t>2.5 e⁻ rms</w:t>
            </w:r>
          </w:p>
        </w:tc>
        <w:tc>
          <w:tcPr>
            <w:tcW w:w="1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4F" w14:textId="77777777" w:rsidR="001B69C9" w:rsidRDefault="004B2955">
            <w:r>
              <w:rPr>
                <w:sz w:val="13"/>
                <w:szCs w:val="13"/>
              </w:rPr>
              <w:t>~4.5 mas Airy at 850 nm</w:t>
            </w:r>
          </w:p>
        </w:tc>
        <w:tc>
          <w:tcPr>
            <w:tcW w:w="1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50" w14:textId="77777777" w:rsidR="001B69C9" w:rsidRDefault="004B2955">
            <w:r>
              <w:rPr>
                <w:sz w:val="13"/>
                <w:szCs w:val="13"/>
              </w:rPr>
              <w:t>XAO + coronagraph</w:t>
            </w:r>
          </w:p>
        </w:tc>
        <w:tc>
          <w:tcPr>
            <w:tcW w:w="2658"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51" w14:textId="77777777" w:rsidR="001B69C9" w:rsidRDefault="004B2955">
            <w:r>
              <w:rPr>
                <w:sz w:val="13"/>
                <w:szCs w:val="13"/>
              </w:rPr>
              <w:t>PCS roadmap + sensitivity documents</w:t>
            </w:r>
          </w:p>
        </w:tc>
      </w:tr>
      <w:tr w:rsidR="001B69C9" w14:paraId="5D6BD75F" w14:textId="77777777">
        <w:tc>
          <w:tcPr>
            <w:tcW w:w="9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53" w14:textId="77777777" w:rsidR="001B69C9" w:rsidRDefault="004B2955">
            <w:r>
              <w:rPr>
                <w:sz w:val="13"/>
                <w:szCs w:val="13"/>
              </w:rPr>
              <w:t>SPHERE</w:t>
            </w:r>
          </w:p>
        </w:tc>
        <w:tc>
          <w:tcPr>
            <w:tcW w:w="12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54" w14:textId="77777777" w:rsidR="001B69C9" w:rsidRDefault="004B2955">
            <w:r>
              <w:rPr>
                <w:sz w:val="13"/>
                <w:szCs w:val="13"/>
              </w:rPr>
              <w:t>High-contrast exoplanet polarimeter</w:t>
            </w:r>
          </w:p>
        </w:tc>
        <w:tc>
          <w:tcPr>
            <w:tcW w:w="1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55" w14:textId="77777777" w:rsidR="001B69C9" w:rsidRDefault="004B2955">
            <w:r>
              <w:rPr>
                <w:sz w:val="13"/>
                <w:szCs w:val="13"/>
              </w:rPr>
              <w:t>VLT</w:t>
            </w:r>
          </w:p>
        </w:tc>
        <w:tc>
          <w:tcPr>
            <w:tcW w:w="12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56" w14:textId="77777777" w:rsidR="001B69C9" w:rsidRDefault="004B2955">
            <w:r>
              <w:rPr>
                <w:sz w:val="13"/>
                <w:szCs w:val="13"/>
              </w:rPr>
              <w:t>Imaging polarimetry</w:t>
            </w:r>
          </w:p>
        </w:tc>
        <w:tc>
          <w:tcPr>
            <w:tcW w:w="11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57" w14:textId="77777777" w:rsidR="001B69C9" w:rsidRDefault="004B2955">
            <w:r>
              <w:rPr>
                <w:sz w:val="13"/>
                <w:szCs w:val="13"/>
              </w:rPr>
              <w:t>0.5–2.32 µm</w:t>
            </w:r>
          </w:p>
        </w:tc>
        <w:tc>
          <w:tcPr>
            <w:tcW w:w="1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58" w14:textId="77777777" w:rsidR="001B69C9" w:rsidRDefault="004B2955">
            <w:r>
              <w:rPr>
                <w:sz w:val="13"/>
                <w:szCs w:val="13"/>
              </w:rPr>
              <w:t>R~30–350</w:t>
            </w:r>
          </w:p>
        </w:tc>
        <w:tc>
          <w:tcPr>
            <w:tcW w:w="11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59" w14:textId="77777777" w:rsidR="001B69C9" w:rsidRDefault="004B2955">
            <w:r>
              <w:rPr>
                <w:sz w:val="13"/>
                <w:szCs w:val="13"/>
              </w:rPr>
              <w:t>Hawaii II RG + ZIMPOL CCDs</w:t>
            </w:r>
          </w:p>
        </w:tc>
        <w:tc>
          <w:tcPr>
            <w:tcW w:w="9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5A" w14:textId="77777777" w:rsidR="001B69C9" w:rsidRDefault="004B2955">
            <w:r>
              <w:rPr>
                <w:sz w:val="13"/>
                <w:szCs w:val="13"/>
              </w:rPr>
              <w:t>TBD</w:t>
            </w:r>
          </w:p>
        </w:tc>
        <w:tc>
          <w:tcPr>
            <w:tcW w:w="9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5B" w14:textId="77777777" w:rsidR="001B69C9" w:rsidRDefault="004B2955">
            <w:r>
              <w:rPr>
                <w:sz w:val="13"/>
                <w:szCs w:val="13"/>
              </w:rPr>
              <w:t>Mode dependent</w:t>
            </w:r>
          </w:p>
        </w:tc>
        <w:tc>
          <w:tcPr>
            <w:tcW w:w="1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5C" w14:textId="77777777" w:rsidR="001B69C9" w:rsidRDefault="004B2955">
            <w:r>
              <w:rPr>
                <w:sz w:val="13"/>
                <w:szCs w:val="13"/>
              </w:rPr>
              <w:t>12.25 mas/pixel (IRDIS)</w:t>
            </w:r>
          </w:p>
        </w:tc>
        <w:tc>
          <w:tcPr>
            <w:tcW w:w="1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5D" w14:textId="77777777" w:rsidR="001B69C9" w:rsidRDefault="004B2955">
            <w:r>
              <w:rPr>
                <w:sz w:val="13"/>
                <w:szCs w:val="13"/>
              </w:rPr>
              <w:t>SAXO XAO + coronagraphs</w:t>
            </w:r>
          </w:p>
        </w:tc>
        <w:tc>
          <w:tcPr>
            <w:tcW w:w="2658"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5E" w14:textId="77777777" w:rsidR="001B69C9" w:rsidRDefault="004B2955">
            <w:r>
              <w:rPr>
                <w:sz w:val="13"/>
                <w:szCs w:val="13"/>
              </w:rPr>
              <w:t>ESO SPHERE documentation</w:t>
            </w:r>
          </w:p>
        </w:tc>
      </w:tr>
      <w:tr w:rsidR="001B69C9" w14:paraId="5D6BD76C" w14:textId="77777777">
        <w:tc>
          <w:tcPr>
            <w:tcW w:w="9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60" w14:textId="77777777" w:rsidR="001B69C9" w:rsidRDefault="004B2955">
            <w:r>
              <w:rPr>
                <w:sz w:val="13"/>
                <w:szCs w:val="13"/>
              </w:rPr>
              <w:t>IRDIS</w:t>
            </w:r>
          </w:p>
        </w:tc>
        <w:tc>
          <w:tcPr>
            <w:tcW w:w="12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61" w14:textId="77777777" w:rsidR="001B69C9" w:rsidRDefault="004B2955">
            <w:r>
              <w:rPr>
                <w:sz w:val="13"/>
                <w:szCs w:val="13"/>
              </w:rPr>
              <w:t>Imaging polarimeter</w:t>
            </w:r>
          </w:p>
        </w:tc>
        <w:tc>
          <w:tcPr>
            <w:tcW w:w="1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62" w14:textId="77777777" w:rsidR="001B69C9" w:rsidRDefault="004B2955">
            <w:r>
              <w:rPr>
                <w:sz w:val="13"/>
                <w:szCs w:val="13"/>
              </w:rPr>
              <w:t>VLT/SPHERE</w:t>
            </w:r>
          </w:p>
        </w:tc>
        <w:tc>
          <w:tcPr>
            <w:tcW w:w="12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63" w14:textId="77777777" w:rsidR="001B69C9" w:rsidRDefault="004B2955">
            <w:r>
              <w:rPr>
                <w:sz w:val="13"/>
                <w:szCs w:val="13"/>
              </w:rPr>
              <w:t>Dual-polarization imaging</w:t>
            </w:r>
          </w:p>
        </w:tc>
        <w:tc>
          <w:tcPr>
            <w:tcW w:w="11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64" w14:textId="77777777" w:rsidR="001B69C9" w:rsidRDefault="004B2955">
            <w:r>
              <w:rPr>
                <w:sz w:val="13"/>
                <w:szCs w:val="13"/>
              </w:rPr>
              <w:t>0.95–2.32 µm</w:t>
            </w:r>
          </w:p>
        </w:tc>
        <w:tc>
          <w:tcPr>
            <w:tcW w:w="1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65" w14:textId="77777777" w:rsidR="001B69C9" w:rsidRDefault="004B2955">
            <w:r>
              <w:rPr>
                <w:sz w:val="13"/>
                <w:szCs w:val="13"/>
              </w:rPr>
              <w:t>Imaging; LSS R~50/350</w:t>
            </w:r>
          </w:p>
        </w:tc>
        <w:tc>
          <w:tcPr>
            <w:tcW w:w="11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66" w14:textId="77777777" w:rsidR="001B69C9" w:rsidRDefault="004B2955">
            <w:r>
              <w:rPr>
                <w:sz w:val="13"/>
                <w:szCs w:val="13"/>
              </w:rPr>
              <w:t>Hawaii II RG 2048×1024</w:t>
            </w:r>
          </w:p>
        </w:tc>
        <w:tc>
          <w:tcPr>
            <w:tcW w:w="9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67" w14:textId="77777777" w:rsidR="001B69C9" w:rsidRDefault="004B2955">
            <w:r>
              <w:rPr>
                <w:sz w:val="13"/>
                <w:szCs w:val="13"/>
              </w:rPr>
              <w:t>TBD</w:t>
            </w:r>
          </w:p>
        </w:tc>
        <w:tc>
          <w:tcPr>
            <w:tcW w:w="9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68" w14:textId="77777777" w:rsidR="001B69C9" w:rsidRDefault="004B2955">
            <w:r>
              <w:rPr>
                <w:sz w:val="13"/>
                <w:szCs w:val="13"/>
              </w:rPr>
              <w:t>TBD</w:t>
            </w:r>
          </w:p>
        </w:tc>
        <w:tc>
          <w:tcPr>
            <w:tcW w:w="1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69" w14:textId="77777777" w:rsidR="001B69C9" w:rsidRDefault="004B2955">
            <w:r>
              <w:rPr>
                <w:sz w:val="13"/>
                <w:szCs w:val="13"/>
              </w:rPr>
              <w:t>12.25 mas/pixel</w:t>
            </w:r>
          </w:p>
        </w:tc>
        <w:tc>
          <w:tcPr>
            <w:tcW w:w="1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6A" w14:textId="77777777" w:rsidR="001B69C9" w:rsidRDefault="004B2955">
            <w:r>
              <w:rPr>
                <w:sz w:val="13"/>
                <w:szCs w:val="13"/>
              </w:rPr>
              <w:t>XAO + coronagraph</w:t>
            </w:r>
          </w:p>
        </w:tc>
        <w:tc>
          <w:tcPr>
            <w:tcW w:w="2658"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6B" w14:textId="77777777" w:rsidR="001B69C9" w:rsidRDefault="004B2955">
            <w:r>
              <w:rPr>
                <w:sz w:val="13"/>
                <w:szCs w:val="13"/>
              </w:rPr>
              <w:t>ESO IRDIS documentation</w:t>
            </w:r>
          </w:p>
        </w:tc>
      </w:tr>
      <w:tr w:rsidR="001B69C9" w14:paraId="5D6BD779" w14:textId="77777777">
        <w:tc>
          <w:tcPr>
            <w:tcW w:w="9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6D" w14:textId="77777777" w:rsidR="001B69C9" w:rsidRDefault="004B2955">
            <w:r>
              <w:rPr>
                <w:sz w:val="13"/>
                <w:szCs w:val="13"/>
              </w:rPr>
              <w:t>ZIMPOL</w:t>
            </w:r>
          </w:p>
        </w:tc>
        <w:tc>
          <w:tcPr>
            <w:tcW w:w="12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6E" w14:textId="77777777" w:rsidR="001B69C9" w:rsidRDefault="004B2955">
            <w:r>
              <w:rPr>
                <w:sz w:val="13"/>
                <w:szCs w:val="13"/>
              </w:rPr>
              <w:t>Imaging polarimeter</w:t>
            </w:r>
          </w:p>
        </w:tc>
        <w:tc>
          <w:tcPr>
            <w:tcW w:w="1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6F" w14:textId="77777777" w:rsidR="001B69C9" w:rsidRDefault="004B2955">
            <w:r>
              <w:rPr>
                <w:sz w:val="13"/>
                <w:szCs w:val="13"/>
              </w:rPr>
              <w:t>VLT/SPHERE</w:t>
            </w:r>
          </w:p>
        </w:tc>
        <w:tc>
          <w:tcPr>
            <w:tcW w:w="12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70" w14:textId="77777777" w:rsidR="001B69C9" w:rsidRDefault="004B2955">
            <w:r>
              <w:rPr>
                <w:sz w:val="13"/>
                <w:szCs w:val="13"/>
              </w:rPr>
              <w:t>Differential polarimetric imaging</w:t>
            </w:r>
          </w:p>
        </w:tc>
        <w:tc>
          <w:tcPr>
            <w:tcW w:w="11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71" w14:textId="77777777" w:rsidR="001B69C9" w:rsidRDefault="004B2955">
            <w:r>
              <w:rPr>
                <w:sz w:val="13"/>
                <w:szCs w:val="13"/>
              </w:rPr>
              <w:t>500–900 nm</w:t>
            </w:r>
          </w:p>
        </w:tc>
        <w:tc>
          <w:tcPr>
            <w:tcW w:w="1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72" w14:textId="77777777" w:rsidR="001B69C9" w:rsidRDefault="004B2955">
            <w:r>
              <w:rPr>
                <w:sz w:val="13"/>
                <w:szCs w:val="13"/>
              </w:rPr>
              <w:t>Imaging</w:t>
            </w:r>
          </w:p>
        </w:tc>
        <w:tc>
          <w:tcPr>
            <w:tcW w:w="11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73" w14:textId="77777777" w:rsidR="001B69C9" w:rsidRDefault="004B2955">
            <w:r>
              <w:rPr>
                <w:sz w:val="13"/>
                <w:szCs w:val="13"/>
              </w:rPr>
              <w:t>Fast modulation CCDs</w:t>
            </w:r>
          </w:p>
        </w:tc>
        <w:tc>
          <w:tcPr>
            <w:tcW w:w="9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74" w14:textId="77777777" w:rsidR="001B69C9" w:rsidRDefault="004B2955">
            <w:r>
              <w:rPr>
                <w:sz w:val="13"/>
                <w:szCs w:val="13"/>
              </w:rPr>
              <w:t>TBD</w:t>
            </w:r>
          </w:p>
        </w:tc>
        <w:tc>
          <w:tcPr>
            <w:tcW w:w="9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75" w14:textId="77777777" w:rsidR="001B69C9" w:rsidRDefault="004B2955">
            <w:r>
              <w:rPr>
                <w:sz w:val="13"/>
                <w:szCs w:val="13"/>
              </w:rPr>
              <w:t>Low-noise modes available</w:t>
            </w:r>
          </w:p>
        </w:tc>
        <w:tc>
          <w:tcPr>
            <w:tcW w:w="1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76" w14:textId="77777777" w:rsidR="001B69C9" w:rsidRDefault="004B2955">
            <w:r>
              <w:rPr>
                <w:sz w:val="13"/>
                <w:szCs w:val="13"/>
              </w:rPr>
              <w:t>7 mas/pixel</w:t>
            </w:r>
          </w:p>
        </w:tc>
        <w:tc>
          <w:tcPr>
            <w:tcW w:w="1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77" w14:textId="77777777" w:rsidR="001B69C9" w:rsidRDefault="004B2955">
            <w:r>
              <w:rPr>
                <w:sz w:val="13"/>
                <w:szCs w:val="13"/>
              </w:rPr>
              <w:t>XAO + coronagraph</w:t>
            </w:r>
          </w:p>
        </w:tc>
        <w:tc>
          <w:tcPr>
            <w:tcW w:w="2658"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78" w14:textId="77777777" w:rsidR="001B69C9" w:rsidRDefault="004B2955">
            <w:r>
              <w:rPr>
                <w:sz w:val="13"/>
                <w:szCs w:val="13"/>
              </w:rPr>
              <w:t>ESO ZIMPOL documentation</w:t>
            </w:r>
          </w:p>
        </w:tc>
      </w:tr>
      <w:tr w:rsidR="001B69C9" w14:paraId="5D6BD786" w14:textId="77777777">
        <w:tc>
          <w:tcPr>
            <w:tcW w:w="9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7A" w14:textId="77777777" w:rsidR="001B69C9" w:rsidRDefault="004B2955">
            <w:r>
              <w:rPr>
                <w:sz w:val="13"/>
                <w:szCs w:val="13"/>
              </w:rPr>
              <w:t>GPI</w:t>
            </w:r>
          </w:p>
        </w:tc>
        <w:tc>
          <w:tcPr>
            <w:tcW w:w="12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7B" w14:textId="77777777" w:rsidR="001B69C9" w:rsidRDefault="004B2955">
            <w:r>
              <w:rPr>
                <w:sz w:val="13"/>
                <w:szCs w:val="13"/>
              </w:rPr>
              <w:t>IFU polarimeter</w:t>
            </w:r>
          </w:p>
        </w:tc>
        <w:tc>
          <w:tcPr>
            <w:tcW w:w="1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7C" w14:textId="77777777" w:rsidR="001B69C9" w:rsidRDefault="004B2955">
            <w:r>
              <w:rPr>
                <w:sz w:val="13"/>
                <w:szCs w:val="13"/>
              </w:rPr>
              <w:t>Gemini South</w:t>
            </w:r>
          </w:p>
        </w:tc>
        <w:tc>
          <w:tcPr>
            <w:tcW w:w="12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7D" w14:textId="77777777" w:rsidR="001B69C9" w:rsidRDefault="004B2955">
            <w:r>
              <w:rPr>
                <w:sz w:val="13"/>
                <w:szCs w:val="13"/>
              </w:rPr>
              <w:t>Dual-channel polarimetry</w:t>
            </w:r>
          </w:p>
        </w:tc>
        <w:tc>
          <w:tcPr>
            <w:tcW w:w="11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7E" w14:textId="77777777" w:rsidR="001B69C9" w:rsidRDefault="004B2955">
            <w:r>
              <w:rPr>
                <w:sz w:val="13"/>
                <w:szCs w:val="13"/>
              </w:rPr>
              <w:t>0.9–2.4 µm</w:t>
            </w:r>
          </w:p>
        </w:tc>
        <w:tc>
          <w:tcPr>
            <w:tcW w:w="1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7F" w14:textId="77777777" w:rsidR="001B69C9" w:rsidRDefault="004B2955">
            <w:r>
              <w:rPr>
                <w:sz w:val="13"/>
                <w:szCs w:val="13"/>
              </w:rPr>
              <w:t>R~30–80</w:t>
            </w:r>
          </w:p>
        </w:tc>
        <w:tc>
          <w:tcPr>
            <w:tcW w:w="11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80" w14:textId="77777777" w:rsidR="001B69C9" w:rsidRDefault="004B2955">
            <w:r>
              <w:rPr>
                <w:sz w:val="13"/>
                <w:szCs w:val="13"/>
              </w:rPr>
              <w:t>Teledyne HAWAII-2RG</w:t>
            </w:r>
          </w:p>
        </w:tc>
        <w:tc>
          <w:tcPr>
            <w:tcW w:w="9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81" w14:textId="77777777" w:rsidR="001B69C9" w:rsidRDefault="004B2955">
            <w:r>
              <w:rPr>
                <w:sz w:val="13"/>
                <w:szCs w:val="13"/>
              </w:rPr>
              <w:t>TBD</w:t>
            </w:r>
          </w:p>
        </w:tc>
        <w:tc>
          <w:tcPr>
            <w:tcW w:w="9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82" w14:textId="77777777" w:rsidR="001B69C9" w:rsidRDefault="004B2955">
            <w:r>
              <w:rPr>
                <w:sz w:val="13"/>
                <w:szCs w:val="13"/>
              </w:rPr>
              <w:t>TBD</w:t>
            </w:r>
          </w:p>
        </w:tc>
        <w:tc>
          <w:tcPr>
            <w:tcW w:w="1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83" w14:textId="77777777" w:rsidR="001B69C9" w:rsidRDefault="004B2955">
            <w:r>
              <w:rPr>
                <w:sz w:val="13"/>
                <w:szCs w:val="13"/>
              </w:rPr>
              <w:t>14 mas/</w:t>
            </w:r>
            <w:proofErr w:type="spellStart"/>
            <w:r>
              <w:rPr>
                <w:sz w:val="13"/>
                <w:szCs w:val="13"/>
              </w:rPr>
              <w:t>lenslet</w:t>
            </w:r>
            <w:proofErr w:type="spellEnd"/>
          </w:p>
        </w:tc>
        <w:tc>
          <w:tcPr>
            <w:tcW w:w="1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84" w14:textId="77777777" w:rsidR="001B69C9" w:rsidRDefault="004B2955">
            <w:r>
              <w:rPr>
                <w:sz w:val="13"/>
                <w:szCs w:val="13"/>
              </w:rPr>
              <w:t>XAO + coronagraph</w:t>
            </w:r>
          </w:p>
        </w:tc>
        <w:tc>
          <w:tcPr>
            <w:tcW w:w="2658"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85" w14:textId="77777777" w:rsidR="001B69C9" w:rsidRDefault="004B2955">
            <w:r>
              <w:rPr>
                <w:sz w:val="13"/>
                <w:szCs w:val="13"/>
              </w:rPr>
              <w:t>GPI calibration papers</w:t>
            </w:r>
          </w:p>
        </w:tc>
      </w:tr>
      <w:tr w:rsidR="001B69C9" w14:paraId="5D6BD793" w14:textId="77777777">
        <w:tc>
          <w:tcPr>
            <w:tcW w:w="9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87" w14:textId="77777777" w:rsidR="001B69C9" w:rsidRDefault="004B2955">
            <w:proofErr w:type="spellStart"/>
            <w:r>
              <w:rPr>
                <w:sz w:val="13"/>
                <w:szCs w:val="13"/>
              </w:rPr>
              <w:t>SCExAO</w:t>
            </w:r>
            <w:proofErr w:type="spellEnd"/>
          </w:p>
        </w:tc>
        <w:tc>
          <w:tcPr>
            <w:tcW w:w="12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88" w14:textId="77777777" w:rsidR="001B69C9" w:rsidRDefault="004B2955">
            <w:r>
              <w:rPr>
                <w:sz w:val="13"/>
                <w:szCs w:val="13"/>
              </w:rPr>
              <w:t>High-contrast exoplanet polarimeter</w:t>
            </w:r>
          </w:p>
        </w:tc>
        <w:tc>
          <w:tcPr>
            <w:tcW w:w="1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89" w14:textId="77777777" w:rsidR="001B69C9" w:rsidRDefault="004B2955">
            <w:r>
              <w:rPr>
                <w:sz w:val="13"/>
                <w:szCs w:val="13"/>
              </w:rPr>
              <w:t>Subaru</w:t>
            </w:r>
          </w:p>
        </w:tc>
        <w:tc>
          <w:tcPr>
            <w:tcW w:w="12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8A" w14:textId="77777777" w:rsidR="001B69C9" w:rsidRDefault="004B2955">
            <w:r>
              <w:rPr>
                <w:sz w:val="13"/>
                <w:szCs w:val="13"/>
              </w:rPr>
              <w:t>Polarimetric imaging modules</w:t>
            </w:r>
          </w:p>
        </w:tc>
        <w:tc>
          <w:tcPr>
            <w:tcW w:w="11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8B" w14:textId="77777777" w:rsidR="001B69C9" w:rsidRDefault="004B2955">
            <w:r>
              <w:rPr>
                <w:sz w:val="13"/>
                <w:szCs w:val="13"/>
              </w:rPr>
              <w:t>Visible + NIR</w:t>
            </w:r>
          </w:p>
        </w:tc>
        <w:tc>
          <w:tcPr>
            <w:tcW w:w="1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8C" w14:textId="77777777" w:rsidR="001B69C9" w:rsidRDefault="004B2955">
            <w:r>
              <w:rPr>
                <w:sz w:val="13"/>
                <w:szCs w:val="13"/>
              </w:rPr>
              <w:t>Depends on module</w:t>
            </w:r>
          </w:p>
        </w:tc>
        <w:tc>
          <w:tcPr>
            <w:tcW w:w="11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8D" w14:textId="77777777" w:rsidR="001B69C9" w:rsidRDefault="004B2955">
            <w:r>
              <w:rPr>
                <w:sz w:val="13"/>
                <w:szCs w:val="13"/>
              </w:rPr>
              <w:t>Various</w:t>
            </w:r>
          </w:p>
        </w:tc>
        <w:tc>
          <w:tcPr>
            <w:tcW w:w="9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8E" w14:textId="77777777" w:rsidR="001B69C9" w:rsidRDefault="004B2955">
            <w:r>
              <w:rPr>
                <w:sz w:val="13"/>
                <w:szCs w:val="13"/>
              </w:rPr>
              <w:t>TBD</w:t>
            </w:r>
          </w:p>
        </w:tc>
        <w:tc>
          <w:tcPr>
            <w:tcW w:w="9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8F" w14:textId="77777777" w:rsidR="001B69C9" w:rsidRDefault="004B2955">
            <w:r>
              <w:rPr>
                <w:sz w:val="13"/>
                <w:szCs w:val="13"/>
              </w:rPr>
              <w:t>TBD</w:t>
            </w:r>
          </w:p>
        </w:tc>
        <w:tc>
          <w:tcPr>
            <w:tcW w:w="1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90" w14:textId="77777777" w:rsidR="001B69C9" w:rsidRDefault="004B2955">
            <w:r>
              <w:rPr>
                <w:sz w:val="13"/>
                <w:szCs w:val="13"/>
              </w:rPr>
              <w:t>Diffraction-limited</w:t>
            </w:r>
          </w:p>
        </w:tc>
        <w:tc>
          <w:tcPr>
            <w:tcW w:w="1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91" w14:textId="77777777" w:rsidR="001B69C9" w:rsidRDefault="004B2955">
            <w:r>
              <w:rPr>
                <w:sz w:val="13"/>
                <w:szCs w:val="13"/>
              </w:rPr>
              <w:t>XAO + coronagraph</w:t>
            </w:r>
          </w:p>
        </w:tc>
        <w:tc>
          <w:tcPr>
            <w:tcW w:w="2658"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92" w14:textId="77777777" w:rsidR="001B69C9" w:rsidRDefault="004B2955">
            <w:r>
              <w:rPr>
                <w:sz w:val="13"/>
                <w:szCs w:val="13"/>
              </w:rPr>
              <w:t xml:space="preserve">NAOJ </w:t>
            </w:r>
            <w:proofErr w:type="spellStart"/>
            <w:r>
              <w:rPr>
                <w:sz w:val="13"/>
                <w:szCs w:val="13"/>
              </w:rPr>
              <w:t>SCExAO</w:t>
            </w:r>
            <w:proofErr w:type="spellEnd"/>
            <w:r>
              <w:rPr>
                <w:sz w:val="13"/>
                <w:szCs w:val="13"/>
              </w:rPr>
              <w:t xml:space="preserve"> documentation</w:t>
            </w:r>
          </w:p>
        </w:tc>
      </w:tr>
      <w:tr w:rsidR="001B69C9" w14:paraId="5D6BD7A0" w14:textId="77777777">
        <w:tc>
          <w:tcPr>
            <w:tcW w:w="9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94" w14:textId="77777777" w:rsidR="001B69C9" w:rsidRDefault="004B2955">
            <w:r>
              <w:rPr>
                <w:sz w:val="13"/>
                <w:szCs w:val="13"/>
              </w:rPr>
              <w:t>CHARIS</w:t>
            </w:r>
          </w:p>
        </w:tc>
        <w:tc>
          <w:tcPr>
            <w:tcW w:w="12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95" w14:textId="77777777" w:rsidR="001B69C9" w:rsidRDefault="004B2955">
            <w:r>
              <w:rPr>
                <w:sz w:val="13"/>
                <w:szCs w:val="13"/>
              </w:rPr>
              <w:t>IFU polarimeter</w:t>
            </w:r>
          </w:p>
        </w:tc>
        <w:tc>
          <w:tcPr>
            <w:tcW w:w="1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96" w14:textId="77777777" w:rsidR="001B69C9" w:rsidRDefault="004B2955">
            <w:r>
              <w:rPr>
                <w:sz w:val="13"/>
                <w:szCs w:val="13"/>
              </w:rPr>
              <w:t>Subaru/</w:t>
            </w:r>
            <w:proofErr w:type="spellStart"/>
            <w:r>
              <w:rPr>
                <w:sz w:val="13"/>
                <w:szCs w:val="13"/>
              </w:rPr>
              <w:t>SCExAO</w:t>
            </w:r>
            <w:proofErr w:type="spellEnd"/>
          </w:p>
        </w:tc>
        <w:tc>
          <w:tcPr>
            <w:tcW w:w="12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97" w14:textId="77777777" w:rsidR="001B69C9" w:rsidRDefault="004B2955">
            <w:proofErr w:type="spellStart"/>
            <w:r>
              <w:rPr>
                <w:sz w:val="13"/>
                <w:szCs w:val="13"/>
              </w:rPr>
              <w:t>Spectropolarimetric</w:t>
            </w:r>
            <w:proofErr w:type="spellEnd"/>
            <w:r>
              <w:rPr>
                <w:sz w:val="13"/>
                <w:szCs w:val="13"/>
              </w:rPr>
              <w:t xml:space="preserve"> imaging</w:t>
            </w:r>
          </w:p>
        </w:tc>
        <w:tc>
          <w:tcPr>
            <w:tcW w:w="11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98" w14:textId="77777777" w:rsidR="001B69C9" w:rsidRDefault="004B2955">
            <w:r>
              <w:rPr>
                <w:sz w:val="13"/>
                <w:szCs w:val="13"/>
              </w:rPr>
              <w:t>JHK bands</w:t>
            </w:r>
          </w:p>
        </w:tc>
        <w:tc>
          <w:tcPr>
            <w:tcW w:w="1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99" w14:textId="77777777" w:rsidR="001B69C9" w:rsidRDefault="004B2955">
            <w:r>
              <w:rPr>
                <w:sz w:val="13"/>
                <w:szCs w:val="13"/>
              </w:rPr>
              <w:t>R~75 (broadband)</w:t>
            </w:r>
          </w:p>
        </w:tc>
        <w:tc>
          <w:tcPr>
            <w:tcW w:w="11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9A" w14:textId="77777777" w:rsidR="001B69C9" w:rsidRDefault="004B2955">
            <w:r>
              <w:rPr>
                <w:sz w:val="13"/>
                <w:szCs w:val="13"/>
              </w:rPr>
              <w:t>NIR detector</w:t>
            </w:r>
          </w:p>
        </w:tc>
        <w:tc>
          <w:tcPr>
            <w:tcW w:w="9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9B" w14:textId="77777777" w:rsidR="001B69C9" w:rsidRDefault="004B2955">
            <w:r>
              <w:rPr>
                <w:sz w:val="13"/>
                <w:szCs w:val="13"/>
              </w:rPr>
              <w:t>TBD</w:t>
            </w:r>
          </w:p>
        </w:tc>
        <w:tc>
          <w:tcPr>
            <w:tcW w:w="9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9C" w14:textId="77777777" w:rsidR="001B69C9" w:rsidRDefault="004B2955">
            <w:r>
              <w:rPr>
                <w:sz w:val="13"/>
                <w:szCs w:val="13"/>
              </w:rPr>
              <w:t>TBD</w:t>
            </w:r>
          </w:p>
        </w:tc>
        <w:tc>
          <w:tcPr>
            <w:tcW w:w="1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9D" w14:textId="77777777" w:rsidR="001B69C9" w:rsidRDefault="004B2955">
            <w:r>
              <w:rPr>
                <w:sz w:val="13"/>
                <w:szCs w:val="13"/>
              </w:rPr>
              <w:t>16.2 mas/</w:t>
            </w:r>
            <w:proofErr w:type="spellStart"/>
            <w:r>
              <w:rPr>
                <w:sz w:val="13"/>
                <w:szCs w:val="13"/>
              </w:rPr>
              <w:t>lenslet</w:t>
            </w:r>
            <w:proofErr w:type="spellEnd"/>
          </w:p>
        </w:tc>
        <w:tc>
          <w:tcPr>
            <w:tcW w:w="1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9E" w14:textId="77777777" w:rsidR="001B69C9" w:rsidRDefault="004B2955">
            <w:proofErr w:type="spellStart"/>
            <w:r>
              <w:rPr>
                <w:sz w:val="13"/>
                <w:szCs w:val="13"/>
              </w:rPr>
              <w:t>SCExAO</w:t>
            </w:r>
            <w:proofErr w:type="spellEnd"/>
          </w:p>
        </w:tc>
        <w:tc>
          <w:tcPr>
            <w:tcW w:w="2658"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9F" w14:textId="77777777" w:rsidR="001B69C9" w:rsidRDefault="004B2955">
            <w:r>
              <w:rPr>
                <w:sz w:val="13"/>
                <w:szCs w:val="13"/>
              </w:rPr>
              <w:t>CHARIS-PDI papers</w:t>
            </w:r>
          </w:p>
        </w:tc>
      </w:tr>
      <w:tr w:rsidR="001B69C9" w14:paraId="5D6BD7AD" w14:textId="77777777">
        <w:tc>
          <w:tcPr>
            <w:tcW w:w="9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A1" w14:textId="77777777" w:rsidR="001B69C9" w:rsidRDefault="004B2955">
            <w:proofErr w:type="spellStart"/>
            <w:r>
              <w:rPr>
                <w:sz w:val="13"/>
                <w:szCs w:val="13"/>
              </w:rPr>
              <w:t>HiCIAO</w:t>
            </w:r>
            <w:proofErr w:type="spellEnd"/>
          </w:p>
        </w:tc>
        <w:tc>
          <w:tcPr>
            <w:tcW w:w="12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A2" w14:textId="77777777" w:rsidR="001B69C9" w:rsidRDefault="004B2955">
            <w:r>
              <w:rPr>
                <w:sz w:val="13"/>
                <w:szCs w:val="13"/>
              </w:rPr>
              <w:t>Imaging polarimeter</w:t>
            </w:r>
          </w:p>
        </w:tc>
        <w:tc>
          <w:tcPr>
            <w:tcW w:w="1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A3" w14:textId="77777777" w:rsidR="001B69C9" w:rsidRDefault="004B2955">
            <w:r>
              <w:rPr>
                <w:sz w:val="13"/>
                <w:szCs w:val="13"/>
              </w:rPr>
              <w:t>Subaru</w:t>
            </w:r>
          </w:p>
        </w:tc>
        <w:tc>
          <w:tcPr>
            <w:tcW w:w="12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A4" w14:textId="77777777" w:rsidR="001B69C9" w:rsidRDefault="004B2955">
            <w:r>
              <w:rPr>
                <w:sz w:val="13"/>
                <w:szCs w:val="13"/>
              </w:rPr>
              <w:t>Polarimetric differential imaging</w:t>
            </w:r>
          </w:p>
        </w:tc>
        <w:tc>
          <w:tcPr>
            <w:tcW w:w="11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A5" w14:textId="77777777" w:rsidR="001B69C9" w:rsidRDefault="004B2955">
            <w:r>
              <w:rPr>
                <w:sz w:val="13"/>
                <w:szCs w:val="13"/>
              </w:rPr>
              <w:t>0.9–2.5 µm</w:t>
            </w:r>
          </w:p>
        </w:tc>
        <w:tc>
          <w:tcPr>
            <w:tcW w:w="1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A6" w14:textId="77777777" w:rsidR="001B69C9" w:rsidRDefault="004B2955">
            <w:r>
              <w:rPr>
                <w:sz w:val="13"/>
                <w:szCs w:val="13"/>
              </w:rPr>
              <w:t>Imaging</w:t>
            </w:r>
          </w:p>
        </w:tc>
        <w:tc>
          <w:tcPr>
            <w:tcW w:w="11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A7" w14:textId="77777777" w:rsidR="001B69C9" w:rsidRDefault="004B2955">
            <w:r>
              <w:rPr>
                <w:sz w:val="13"/>
                <w:szCs w:val="13"/>
              </w:rPr>
              <w:t>HAWAII-2RG</w:t>
            </w:r>
          </w:p>
        </w:tc>
        <w:tc>
          <w:tcPr>
            <w:tcW w:w="9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A8" w14:textId="77777777" w:rsidR="001B69C9" w:rsidRDefault="004B2955">
            <w:r>
              <w:rPr>
                <w:sz w:val="13"/>
                <w:szCs w:val="13"/>
              </w:rPr>
              <w:t>TBD</w:t>
            </w:r>
          </w:p>
        </w:tc>
        <w:tc>
          <w:tcPr>
            <w:tcW w:w="9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A9" w14:textId="77777777" w:rsidR="001B69C9" w:rsidRDefault="004B2955">
            <w:r>
              <w:rPr>
                <w:sz w:val="13"/>
                <w:szCs w:val="13"/>
              </w:rPr>
              <w:t>TBD</w:t>
            </w:r>
          </w:p>
        </w:tc>
        <w:tc>
          <w:tcPr>
            <w:tcW w:w="1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AA" w14:textId="77777777" w:rsidR="001B69C9" w:rsidRDefault="004B2955">
            <w:r>
              <w:rPr>
                <w:sz w:val="13"/>
                <w:szCs w:val="13"/>
              </w:rPr>
              <w:t>9.5 mas/pixel</w:t>
            </w:r>
          </w:p>
        </w:tc>
        <w:tc>
          <w:tcPr>
            <w:tcW w:w="1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AB" w14:textId="77777777" w:rsidR="001B69C9" w:rsidRDefault="004B2955">
            <w:r>
              <w:rPr>
                <w:sz w:val="13"/>
                <w:szCs w:val="13"/>
              </w:rPr>
              <w:t>AO188 + coronagraph</w:t>
            </w:r>
          </w:p>
        </w:tc>
        <w:tc>
          <w:tcPr>
            <w:tcW w:w="2658"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AC" w14:textId="77777777" w:rsidR="001B69C9" w:rsidRDefault="004B2955">
            <w:proofErr w:type="spellStart"/>
            <w:r>
              <w:rPr>
                <w:sz w:val="13"/>
                <w:szCs w:val="13"/>
              </w:rPr>
              <w:t>HiCIAO</w:t>
            </w:r>
            <w:proofErr w:type="spellEnd"/>
            <w:r>
              <w:rPr>
                <w:sz w:val="13"/>
                <w:szCs w:val="13"/>
              </w:rPr>
              <w:t xml:space="preserve"> instrument papers</w:t>
            </w:r>
          </w:p>
        </w:tc>
      </w:tr>
      <w:tr w:rsidR="001B69C9" w14:paraId="5D6BD7BA" w14:textId="77777777">
        <w:tc>
          <w:tcPr>
            <w:tcW w:w="9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AE" w14:textId="77777777" w:rsidR="001B69C9" w:rsidRDefault="004B2955">
            <w:r>
              <w:rPr>
                <w:sz w:val="13"/>
                <w:szCs w:val="13"/>
              </w:rPr>
              <w:t>VAMPIRES</w:t>
            </w:r>
          </w:p>
        </w:tc>
        <w:tc>
          <w:tcPr>
            <w:tcW w:w="12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AF" w14:textId="77777777" w:rsidR="001B69C9" w:rsidRDefault="004B2955">
            <w:r>
              <w:rPr>
                <w:sz w:val="13"/>
                <w:szCs w:val="13"/>
              </w:rPr>
              <w:t>Imaging polarimeter</w:t>
            </w:r>
          </w:p>
        </w:tc>
        <w:tc>
          <w:tcPr>
            <w:tcW w:w="1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B0" w14:textId="77777777" w:rsidR="001B69C9" w:rsidRDefault="004B2955">
            <w:r>
              <w:rPr>
                <w:sz w:val="13"/>
                <w:szCs w:val="13"/>
              </w:rPr>
              <w:t>Subaru/</w:t>
            </w:r>
            <w:proofErr w:type="spellStart"/>
            <w:r>
              <w:rPr>
                <w:sz w:val="13"/>
                <w:szCs w:val="13"/>
              </w:rPr>
              <w:t>SCExAO</w:t>
            </w:r>
            <w:proofErr w:type="spellEnd"/>
          </w:p>
        </w:tc>
        <w:tc>
          <w:tcPr>
            <w:tcW w:w="12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B1" w14:textId="77777777" w:rsidR="001B69C9" w:rsidRDefault="004B2955">
            <w:r>
              <w:rPr>
                <w:sz w:val="13"/>
                <w:szCs w:val="13"/>
              </w:rPr>
              <w:t>Visible aperture masking polarimetry</w:t>
            </w:r>
          </w:p>
        </w:tc>
        <w:tc>
          <w:tcPr>
            <w:tcW w:w="11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B2" w14:textId="77777777" w:rsidR="001B69C9" w:rsidRDefault="004B2955">
            <w:r>
              <w:rPr>
                <w:sz w:val="13"/>
                <w:szCs w:val="13"/>
              </w:rPr>
              <w:t>Visible</w:t>
            </w:r>
          </w:p>
        </w:tc>
        <w:tc>
          <w:tcPr>
            <w:tcW w:w="1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B3" w14:textId="77777777" w:rsidR="001B69C9" w:rsidRDefault="004B2955">
            <w:r>
              <w:rPr>
                <w:sz w:val="13"/>
                <w:szCs w:val="13"/>
              </w:rPr>
              <w:t>Imaging</w:t>
            </w:r>
          </w:p>
        </w:tc>
        <w:tc>
          <w:tcPr>
            <w:tcW w:w="11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B4" w14:textId="77777777" w:rsidR="001B69C9" w:rsidRDefault="004B2955">
            <w:r>
              <w:rPr>
                <w:sz w:val="13"/>
                <w:szCs w:val="13"/>
              </w:rPr>
              <w:t>EMCCD</w:t>
            </w:r>
          </w:p>
        </w:tc>
        <w:tc>
          <w:tcPr>
            <w:tcW w:w="9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B5" w14:textId="77777777" w:rsidR="001B69C9" w:rsidRDefault="004B2955">
            <w:r>
              <w:rPr>
                <w:sz w:val="13"/>
                <w:szCs w:val="13"/>
              </w:rPr>
              <w:t>TBD</w:t>
            </w:r>
          </w:p>
        </w:tc>
        <w:tc>
          <w:tcPr>
            <w:tcW w:w="9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B6" w14:textId="77777777" w:rsidR="001B69C9" w:rsidRDefault="004B2955">
            <w:r>
              <w:rPr>
                <w:sz w:val="13"/>
                <w:szCs w:val="13"/>
              </w:rPr>
              <w:t>Low-noise EMCCD</w:t>
            </w:r>
          </w:p>
        </w:tc>
        <w:tc>
          <w:tcPr>
            <w:tcW w:w="1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B7" w14:textId="77777777" w:rsidR="001B69C9" w:rsidRDefault="004B2955">
            <w:r>
              <w:rPr>
                <w:sz w:val="13"/>
                <w:szCs w:val="13"/>
              </w:rPr>
              <w:t>Diffraction-limited</w:t>
            </w:r>
          </w:p>
        </w:tc>
        <w:tc>
          <w:tcPr>
            <w:tcW w:w="1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B8" w14:textId="77777777" w:rsidR="001B69C9" w:rsidRDefault="004B2955">
            <w:proofErr w:type="spellStart"/>
            <w:r>
              <w:rPr>
                <w:sz w:val="13"/>
                <w:szCs w:val="13"/>
              </w:rPr>
              <w:t>SCExAO</w:t>
            </w:r>
            <w:proofErr w:type="spellEnd"/>
          </w:p>
        </w:tc>
        <w:tc>
          <w:tcPr>
            <w:tcW w:w="2658"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B9" w14:textId="77777777" w:rsidR="001B69C9" w:rsidRDefault="004B2955">
            <w:proofErr w:type="spellStart"/>
            <w:r>
              <w:rPr>
                <w:sz w:val="13"/>
                <w:szCs w:val="13"/>
              </w:rPr>
              <w:t>SCExAO</w:t>
            </w:r>
            <w:proofErr w:type="spellEnd"/>
            <w:r>
              <w:rPr>
                <w:sz w:val="13"/>
                <w:szCs w:val="13"/>
              </w:rPr>
              <w:t>/VAMPIRES documentation</w:t>
            </w:r>
          </w:p>
        </w:tc>
      </w:tr>
      <w:tr w:rsidR="001B69C9" w14:paraId="5D6BD7C7" w14:textId="77777777">
        <w:tc>
          <w:tcPr>
            <w:tcW w:w="9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BB" w14:textId="77777777" w:rsidR="001B69C9" w:rsidRDefault="004B2955">
            <w:r>
              <w:rPr>
                <w:sz w:val="13"/>
                <w:szCs w:val="13"/>
              </w:rPr>
              <w:t>Roman CGI</w:t>
            </w:r>
          </w:p>
        </w:tc>
        <w:tc>
          <w:tcPr>
            <w:tcW w:w="12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BC" w14:textId="77777777" w:rsidR="001B69C9" w:rsidRDefault="004B2955">
            <w:r>
              <w:rPr>
                <w:sz w:val="13"/>
                <w:szCs w:val="13"/>
              </w:rPr>
              <w:t>High-contrast exoplanet polarimeter</w:t>
            </w:r>
          </w:p>
        </w:tc>
        <w:tc>
          <w:tcPr>
            <w:tcW w:w="1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BD" w14:textId="77777777" w:rsidR="001B69C9" w:rsidRDefault="004B2955">
            <w:r>
              <w:rPr>
                <w:sz w:val="13"/>
                <w:szCs w:val="13"/>
              </w:rPr>
              <w:t>Nancy Grace Roman Space Telescope</w:t>
            </w:r>
          </w:p>
        </w:tc>
        <w:tc>
          <w:tcPr>
            <w:tcW w:w="12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BE" w14:textId="77777777" w:rsidR="001B69C9" w:rsidRDefault="004B2955">
            <w:r>
              <w:rPr>
                <w:sz w:val="13"/>
                <w:szCs w:val="13"/>
              </w:rPr>
              <w:t>Debris disk polarimetry</w:t>
            </w:r>
          </w:p>
        </w:tc>
        <w:tc>
          <w:tcPr>
            <w:tcW w:w="11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BF" w14:textId="77777777" w:rsidR="001B69C9" w:rsidRDefault="004B2955">
            <w:r>
              <w:rPr>
                <w:sz w:val="13"/>
                <w:szCs w:val="13"/>
              </w:rPr>
              <w:t>Visible</w:t>
            </w:r>
          </w:p>
        </w:tc>
        <w:tc>
          <w:tcPr>
            <w:tcW w:w="1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C0" w14:textId="77777777" w:rsidR="001B69C9" w:rsidRDefault="004B2955">
            <w:r>
              <w:rPr>
                <w:sz w:val="13"/>
                <w:szCs w:val="13"/>
              </w:rPr>
              <w:t>Imaging + spectroscopy</w:t>
            </w:r>
          </w:p>
        </w:tc>
        <w:tc>
          <w:tcPr>
            <w:tcW w:w="11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C1" w14:textId="77777777" w:rsidR="001B69C9" w:rsidRDefault="004B2955">
            <w:r>
              <w:rPr>
                <w:sz w:val="13"/>
                <w:szCs w:val="13"/>
              </w:rPr>
              <w:t>EMCCD</w:t>
            </w:r>
          </w:p>
        </w:tc>
        <w:tc>
          <w:tcPr>
            <w:tcW w:w="9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C2" w14:textId="77777777" w:rsidR="001B69C9" w:rsidRDefault="004B2955">
            <w:r>
              <w:rPr>
                <w:sz w:val="13"/>
                <w:szCs w:val="13"/>
              </w:rPr>
              <w:t>Ultra-low (space)</w:t>
            </w:r>
          </w:p>
        </w:tc>
        <w:tc>
          <w:tcPr>
            <w:tcW w:w="9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C3" w14:textId="77777777" w:rsidR="001B69C9" w:rsidRDefault="004B2955">
            <w:r>
              <w:rPr>
                <w:sz w:val="13"/>
                <w:szCs w:val="13"/>
              </w:rPr>
              <w:t>Very low</w:t>
            </w:r>
          </w:p>
        </w:tc>
        <w:tc>
          <w:tcPr>
            <w:tcW w:w="1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C4" w14:textId="77777777" w:rsidR="001B69C9" w:rsidRDefault="004B2955">
            <w:r>
              <w:rPr>
                <w:sz w:val="13"/>
                <w:szCs w:val="13"/>
              </w:rPr>
              <w:t>Space diffraction-limited</w:t>
            </w:r>
          </w:p>
        </w:tc>
        <w:tc>
          <w:tcPr>
            <w:tcW w:w="1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C5" w14:textId="77777777" w:rsidR="001B69C9" w:rsidRDefault="004B2955">
            <w:r>
              <w:rPr>
                <w:sz w:val="13"/>
                <w:szCs w:val="13"/>
              </w:rPr>
              <w:t>Space coronagraph</w:t>
            </w:r>
          </w:p>
        </w:tc>
        <w:tc>
          <w:tcPr>
            <w:tcW w:w="2658"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C6" w14:textId="77777777" w:rsidR="001B69C9" w:rsidRDefault="004B2955">
            <w:r>
              <w:rPr>
                <w:sz w:val="13"/>
                <w:szCs w:val="13"/>
              </w:rPr>
              <w:t>NASA Roman CGI documentation</w:t>
            </w:r>
          </w:p>
        </w:tc>
      </w:tr>
      <w:tr w:rsidR="001B69C9" w14:paraId="5D6BD7D4" w14:textId="77777777">
        <w:tc>
          <w:tcPr>
            <w:tcW w:w="9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C8" w14:textId="77777777" w:rsidR="001B69C9" w:rsidRDefault="004B2955">
            <w:r>
              <w:rPr>
                <w:sz w:val="13"/>
                <w:szCs w:val="13"/>
              </w:rPr>
              <w:lastRenderedPageBreak/>
              <w:t>POLLUX</w:t>
            </w:r>
          </w:p>
        </w:tc>
        <w:tc>
          <w:tcPr>
            <w:tcW w:w="12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C9" w14:textId="77777777" w:rsidR="001B69C9" w:rsidRDefault="004B2955">
            <w:r>
              <w:rPr>
                <w:sz w:val="13"/>
                <w:szCs w:val="13"/>
              </w:rPr>
              <w:t>Spectropolarimeter</w:t>
            </w:r>
          </w:p>
        </w:tc>
        <w:tc>
          <w:tcPr>
            <w:tcW w:w="1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CA" w14:textId="77777777" w:rsidR="001B69C9" w:rsidRDefault="004B2955">
            <w:r>
              <w:rPr>
                <w:sz w:val="13"/>
                <w:szCs w:val="13"/>
              </w:rPr>
              <w:t>LUVOIR concept</w:t>
            </w:r>
          </w:p>
        </w:tc>
        <w:tc>
          <w:tcPr>
            <w:tcW w:w="12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CB" w14:textId="77777777" w:rsidR="001B69C9" w:rsidRDefault="004B2955">
            <w:r>
              <w:rPr>
                <w:sz w:val="13"/>
                <w:szCs w:val="13"/>
              </w:rPr>
              <w:t xml:space="preserve">UV </w:t>
            </w:r>
            <w:proofErr w:type="spellStart"/>
            <w:r>
              <w:rPr>
                <w:sz w:val="13"/>
                <w:szCs w:val="13"/>
              </w:rPr>
              <w:t>spectropolarimetry</w:t>
            </w:r>
            <w:proofErr w:type="spellEnd"/>
          </w:p>
        </w:tc>
        <w:tc>
          <w:tcPr>
            <w:tcW w:w="11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CC" w14:textId="77777777" w:rsidR="001B69C9" w:rsidRDefault="004B2955">
            <w:r>
              <w:rPr>
                <w:sz w:val="13"/>
                <w:szCs w:val="13"/>
              </w:rPr>
              <w:t>90–400 nm</w:t>
            </w:r>
          </w:p>
        </w:tc>
        <w:tc>
          <w:tcPr>
            <w:tcW w:w="1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CD" w14:textId="77777777" w:rsidR="001B69C9" w:rsidRDefault="004B2955">
            <w:r>
              <w:rPr>
                <w:sz w:val="13"/>
                <w:szCs w:val="13"/>
              </w:rPr>
              <w:t>High resolution</w:t>
            </w:r>
          </w:p>
        </w:tc>
        <w:tc>
          <w:tcPr>
            <w:tcW w:w="11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CE" w14:textId="77777777" w:rsidR="001B69C9" w:rsidRDefault="004B2955">
            <w:r>
              <w:rPr>
                <w:sz w:val="13"/>
                <w:szCs w:val="13"/>
              </w:rPr>
              <w:t>UV optimised detectors</w:t>
            </w:r>
          </w:p>
        </w:tc>
        <w:tc>
          <w:tcPr>
            <w:tcW w:w="9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CF" w14:textId="77777777" w:rsidR="001B69C9" w:rsidRDefault="004B2955">
            <w:r>
              <w:rPr>
                <w:sz w:val="13"/>
                <w:szCs w:val="13"/>
              </w:rPr>
              <w:t>TBD</w:t>
            </w:r>
          </w:p>
        </w:tc>
        <w:tc>
          <w:tcPr>
            <w:tcW w:w="9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D0" w14:textId="77777777" w:rsidR="001B69C9" w:rsidRDefault="004B2955">
            <w:r>
              <w:rPr>
                <w:sz w:val="13"/>
                <w:szCs w:val="13"/>
              </w:rPr>
              <w:t>TBD</w:t>
            </w:r>
          </w:p>
        </w:tc>
        <w:tc>
          <w:tcPr>
            <w:tcW w:w="1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D1" w14:textId="77777777" w:rsidR="001B69C9" w:rsidRDefault="004B2955">
            <w:r>
              <w:rPr>
                <w:sz w:val="13"/>
                <w:szCs w:val="13"/>
              </w:rPr>
              <w:t>N/A (space)</w:t>
            </w:r>
          </w:p>
        </w:tc>
        <w:tc>
          <w:tcPr>
            <w:tcW w:w="1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D2" w14:textId="77777777" w:rsidR="001B69C9" w:rsidRDefault="004B2955">
            <w:r>
              <w:rPr>
                <w:sz w:val="13"/>
                <w:szCs w:val="13"/>
              </w:rPr>
              <w:t>None</w:t>
            </w:r>
          </w:p>
        </w:tc>
        <w:tc>
          <w:tcPr>
            <w:tcW w:w="2658"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D3" w14:textId="77777777" w:rsidR="001B69C9" w:rsidRDefault="004B2955">
            <w:r>
              <w:rPr>
                <w:sz w:val="13"/>
                <w:szCs w:val="13"/>
              </w:rPr>
              <w:t>POLLUX consortium</w:t>
            </w:r>
          </w:p>
        </w:tc>
      </w:tr>
      <w:tr w:rsidR="001B69C9" w14:paraId="5D6BD7E1" w14:textId="77777777">
        <w:tc>
          <w:tcPr>
            <w:tcW w:w="9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D5" w14:textId="77777777" w:rsidR="001B69C9" w:rsidRDefault="004B2955">
            <w:r>
              <w:rPr>
                <w:sz w:val="13"/>
                <w:szCs w:val="13"/>
              </w:rPr>
              <w:t>HARMONI</w:t>
            </w:r>
          </w:p>
        </w:tc>
        <w:tc>
          <w:tcPr>
            <w:tcW w:w="12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D6" w14:textId="77777777" w:rsidR="001B69C9" w:rsidRDefault="004B2955">
            <w:r>
              <w:rPr>
                <w:sz w:val="13"/>
                <w:szCs w:val="13"/>
              </w:rPr>
              <w:t>IFU polarimeter (concept)</w:t>
            </w:r>
          </w:p>
        </w:tc>
        <w:tc>
          <w:tcPr>
            <w:tcW w:w="1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D7" w14:textId="77777777" w:rsidR="001B69C9" w:rsidRDefault="004B2955">
            <w:r>
              <w:rPr>
                <w:sz w:val="13"/>
                <w:szCs w:val="13"/>
              </w:rPr>
              <w:t>ELT</w:t>
            </w:r>
          </w:p>
        </w:tc>
        <w:tc>
          <w:tcPr>
            <w:tcW w:w="12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D8" w14:textId="77777777" w:rsidR="001B69C9" w:rsidRDefault="004B2955">
            <w:r>
              <w:rPr>
                <w:sz w:val="13"/>
                <w:szCs w:val="13"/>
              </w:rPr>
              <w:t>Possible future polarimetric mode</w:t>
            </w:r>
          </w:p>
        </w:tc>
        <w:tc>
          <w:tcPr>
            <w:tcW w:w="11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D9" w14:textId="77777777" w:rsidR="001B69C9" w:rsidRDefault="004B2955">
            <w:r>
              <w:rPr>
                <w:sz w:val="13"/>
                <w:szCs w:val="13"/>
              </w:rPr>
              <w:t>Visible + NIR</w:t>
            </w:r>
          </w:p>
        </w:tc>
        <w:tc>
          <w:tcPr>
            <w:tcW w:w="1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DA" w14:textId="77777777" w:rsidR="001B69C9" w:rsidRDefault="004B2955">
            <w:r>
              <w:rPr>
                <w:sz w:val="13"/>
                <w:szCs w:val="13"/>
              </w:rPr>
              <w:t>R~3000–20,000</w:t>
            </w:r>
          </w:p>
        </w:tc>
        <w:tc>
          <w:tcPr>
            <w:tcW w:w="11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DB" w14:textId="77777777" w:rsidR="001B69C9" w:rsidRDefault="004B2955">
            <w:r>
              <w:rPr>
                <w:sz w:val="13"/>
                <w:szCs w:val="13"/>
              </w:rPr>
              <w:t>VIS + IR detectors</w:t>
            </w:r>
          </w:p>
        </w:tc>
        <w:tc>
          <w:tcPr>
            <w:tcW w:w="9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DC" w14:textId="77777777" w:rsidR="001B69C9" w:rsidRDefault="004B2955">
            <w:r>
              <w:rPr>
                <w:sz w:val="13"/>
                <w:szCs w:val="13"/>
              </w:rPr>
              <w:t>TBD</w:t>
            </w:r>
          </w:p>
        </w:tc>
        <w:tc>
          <w:tcPr>
            <w:tcW w:w="9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DD" w14:textId="77777777" w:rsidR="001B69C9" w:rsidRDefault="004B2955">
            <w:r>
              <w:rPr>
                <w:sz w:val="13"/>
                <w:szCs w:val="13"/>
              </w:rPr>
              <w:t>TBD</w:t>
            </w:r>
          </w:p>
        </w:tc>
        <w:tc>
          <w:tcPr>
            <w:tcW w:w="1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DE" w14:textId="77777777" w:rsidR="001B69C9" w:rsidRDefault="004B2955">
            <w:r>
              <w:rPr>
                <w:sz w:val="13"/>
                <w:szCs w:val="13"/>
              </w:rPr>
              <w:t>Multiple IFU scales</w:t>
            </w:r>
          </w:p>
        </w:tc>
        <w:tc>
          <w:tcPr>
            <w:tcW w:w="1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DF" w14:textId="77777777" w:rsidR="001B69C9" w:rsidRDefault="004B2955">
            <w:r>
              <w:rPr>
                <w:sz w:val="13"/>
                <w:szCs w:val="13"/>
              </w:rPr>
              <w:t>AO-assisted</w:t>
            </w:r>
          </w:p>
        </w:tc>
        <w:tc>
          <w:tcPr>
            <w:tcW w:w="2658"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E0" w14:textId="77777777" w:rsidR="001B69C9" w:rsidRDefault="004B2955">
            <w:r>
              <w:rPr>
                <w:sz w:val="13"/>
                <w:szCs w:val="13"/>
              </w:rPr>
              <w:t>HARMONI concept studies</w:t>
            </w:r>
          </w:p>
        </w:tc>
      </w:tr>
      <w:tr w:rsidR="001B69C9" w14:paraId="5D6BD7EE" w14:textId="77777777">
        <w:tc>
          <w:tcPr>
            <w:tcW w:w="9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E2" w14:textId="77777777" w:rsidR="001B69C9" w:rsidRDefault="004B2955">
            <w:r>
              <w:rPr>
                <w:sz w:val="13"/>
                <w:szCs w:val="13"/>
              </w:rPr>
              <w:t>CRIRES+</w:t>
            </w:r>
          </w:p>
        </w:tc>
        <w:tc>
          <w:tcPr>
            <w:tcW w:w="12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E3" w14:textId="77777777" w:rsidR="001B69C9" w:rsidRDefault="004B2955">
            <w:r>
              <w:rPr>
                <w:sz w:val="13"/>
                <w:szCs w:val="13"/>
              </w:rPr>
              <w:t>Spectropolarimeter</w:t>
            </w:r>
          </w:p>
        </w:tc>
        <w:tc>
          <w:tcPr>
            <w:tcW w:w="1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E4" w14:textId="77777777" w:rsidR="001B69C9" w:rsidRDefault="004B2955">
            <w:r>
              <w:rPr>
                <w:sz w:val="13"/>
                <w:szCs w:val="13"/>
              </w:rPr>
              <w:t>VLT</w:t>
            </w:r>
          </w:p>
        </w:tc>
        <w:tc>
          <w:tcPr>
            <w:tcW w:w="12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E5" w14:textId="77777777" w:rsidR="001B69C9" w:rsidRDefault="004B2955">
            <w:r>
              <w:rPr>
                <w:sz w:val="13"/>
                <w:szCs w:val="13"/>
              </w:rPr>
              <w:t xml:space="preserve">High-resolution </w:t>
            </w:r>
            <w:proofErr w:type="spellStart"/>
            <w:r>
              <w:rPr>
                <w:sz w:val="13"/>
                <w:szCs w:val="13"/>
              </w:rPr>
              <w:t>spectropolarimetry</w:t>
            </w:r>
            <w:proofErr w:type="spellEnd"/>
          </w:p>
        </w:tc>
        <w:tc>
          <w:tcPr>
            <w:tcW w:w="11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E6" w14:textId="77777777" w:rsidR="001B69C9" w:rsidRDefault="004B2955">
            <w:r>
              <w:rPr>
                <w:sz w:val="13"/>
                <w:szCs w:val="13"/>
              </w:rPr>
              <w:t>NIR</w:t>
            </w:r>
          </w:p>
        </w:tc>
        <w:tc>
          <w:tcPr>
            <w:tcW w:w="1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E7" w14:textId="77777777" w:rsidR="001B69C9" w:rsidRDefault="004B2955">
            <w:r>
              <w:rPr>
                <w:sz w:val="13"/>
                <w:szCs w:val="13"/>
              </w:rPr>
              <w:t>R~100,000</w:t>
            </w:r>
          </w:p>
        </w:tc>
        <w:tc>
          <w:tcPr>
            <w:tcW w:w="11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E8" w14:textId="77777777" w:rsidR="001B69C9" w:rsidRDefault="004B2955">
            <w:r>
              <w:rPr>
                <w:sz w:val="13"/>
                <w:szCs w:val="13"/>
              </w:rPr>
              <w:t>IR arrays</w:t>
            </w:r>
          </w:p>
        </w:tc>
        <w:tc>
          <w:tcPr>
            <w:tcW w:w="9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E9" w14:textId="77777777" w:rsidR="001B69C9" w:rsidRDefault="004B2955">
            <w:r>
              <w:rPr>
                <w:sz w:val="13"/>
                <w:szCs w:val="13"/>
              </w:rPr>
              <w:t>TBD</w:t>
            </w:r>
          </w:p>
        </w:tc>
        <w:tc>
          <w:tcPr>
            <w:tcW w:w="9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EA" w14:textId="77777777" w:rsidR="001B69C9" w:rsidRDefault="004B2955">
            <w:r>
              <w:rPr>
                <w:sz w:val="13"/>
                <w:szCs w:val="13"/>
              </w:rPr>
              <w:t>TBD</w:t>
            </w:r>
          </w:p>
        </w:tc>
        <w:tc>
          <w:tcPr>
            <w:tcW w:w="1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EB" w14:textId="77777777" w:rsidR="001B69C9" w:rsidRDefault="004B2955">
            <w:r>
              <w:rPr>
                <w:sz w:val="13"/>
                <w:szCs w:val="13"/>
              </w:rPr>
              <w:t>Slit spectrograph</w:t>
            </w:r>
          </w:p>
        </w:tc>
        <w:tc>
          <w:tcPr>
            <w:tcW w:w="10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EC" w14:textId="77777777" w:rsidR="001B69C9" w:rsidRDefault="004B2955">
            <w:r>
              <w:rPr>
                <w:sz w:val="13"/>
                <w:szCs w:val="13"/>
              </w:rPr>
              <w:t>AO-assisted</w:t>
            </w:r>
          </w:p>
        </w:tc>
        <w:tc>
          <w:tcPr>
            <w:tcW w:w="2658"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D6BD7ED" w14:textId="77777777" w:rsidR="001B69C9" w:rsidRDefault="004B2955">
            <w:r>
              <w:rPr>
                <w:sz w:val="13"/>
                <w:szCs w:val="13"/>
              </w:rPr>
              <w:t>ESO CRIRES+ documentation</w:t>
            </w:r>
          </w:p>
        </w:tc>
      </w:tr>
      <w:tr w:rsidR="001B69C9" w14:paraId="5D6BD7FB" w14:textId="77777777">
        <w:tc>
          <w:tcPr>
            <w:tcW w:w="9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EF" w14:textId="77777777" w:rsidR="001B69C9" w:rsidRDefault="004B2955">
            <w:r>
              <w:rPr>
                <w:sz w:val="13"/>
                <w:szCs w:val="13"/>
              </w:rPr>
              <w:t>FORS2</w:t>
            </w:r>
          </w:p>
        </w:tc>
        <w:tc>
          <w:tcPr>
            <w:tcW w:w="12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F0" w14:textId="77777777" w:rsidR="001B69C9" w:rsidRDefault="004B2955">
            <w:r>
              <w:rPr>
                <w:sz w:val="13"/>
                <w:szCs w:val="13"/>
              </w:rPr>
              <w:t>Spectropolarimeter</w:t>
            </w:r>
          </w:p>
        </w:tc>
        <w:tc>
          <w:tcPr>
            <w:tcW w:w="1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F1" w14:textId="77777777" w:rsidR="001B69C9" w:rsidRDefault="004B2955">
            <w:r>
              <w:rPr>
                <w:sz w:val="13"/>
                <w:szCs w:val="13"/>
              </w:rPr>
              <w:t>VLT</w:t>
            </w:r>
          </w:p>
        </w:tc>
        <w:tc>
          <w:tcPr>
            <w:tcW w:w="12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F2" w14:textId="77777777" w:rsidR="001B69C9" w:rsidRDefault="004B2955">
            <w:r>
              <w:rPr>
                <w:sz w:val="13"/>
                <w:szCs w:val="13"/>
              </w:rPr>
              <w:t xml:space="preserve">Imaging + </w:t>
            </w:r>
            <w:proofErr w:type="spellStart"/>
            <w:r>
              <w:rPr>
                <w:sz w:val="13"/>
                <w:szCs w:val="13"/>
              </w:rPr>
              <w:t>spectropolarimetry</w:t>
            </w:r>
            <w:proofErr w:type="spellEnd"/>
          </w:p>
        </w:tc>
        <w:tc>
          <w:tcPr>
            <w:tcW w:w="11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F3" w14:textId="77777777" w:rsidR="001B69C9" w:rsidRDefault="004B2955">
            <w:r>
              <w:rPr>
                <w:sz w:val="13"/>
                <w:szCs w:val="13"/>
              </w:rPr>
              <w:t>Visible</w:t>
            </w:r>
          </w:p>
        </w:tc>
        <w:tc>
          <w:tcPr>
            <w:tcW w:w="1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F4" w14:textId="77777777" w:rsidR="001B69C9" w:rsidRDefault="004B2955">
            <w:r>
              <w:rPr>
                <w:sz w:val="13"/>
                <w:szCs w:val="13"/>
              </w:rPr>
              <w:t>Low/medium</w:t>
            </w:r>
          </w:p>
        </w:tc>
        <w:tc>
          <w:tcPr>
            <w:tcW w:w="11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F5" w14:textId="77777777" w:rsidR="001B69C9" w:rsidRDefault="004B2955">
            <w:r>
              <w:rPr>
                <w:sz w:val="13"/>
                <w:szCs w:val="13"/>
              </w:rPr>
              <w:t>CCD</w:t>
            </w:r>
          </w:p>
        </w:tc>
        <w:tc>
          <w:tcPr>
            <w:tcW w:w="9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F6" w14:textId="77777777" w:rsidR="001B69C9" w:rsidRDefault="004B2955">
            <w:r>
              <w:rPr>
                <w:sz w:val="13"/>
                <w:szCs w:val="13"/>
              </w:rPr>
              <w:t>TBD</w:t>
            </w:r>
          </w:p>
        </w:tc>
        <w:tc>
          <w:tcPr>
            <w:tcW w:w="9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F7" w14:textId="77777777" w:rsidR="001B69C9" w:rsidRDefault="004B2955">
            <w:r>
              <w:rPr>
                <w:sz w:val="13"/>
                <w:szCs w:val="13"/>
              </w:rPr>
              <w:t>TBD</w:t>
            </w:r>
          </w:p>
        </w:tc>
        <w:tc>
          <w:tcPr>
            <w:tcW w:w="1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F8" w14:textId="77777777" w:rsidR="001B69C9" w:rsidRDefault="004B2955">
            <w:r>
              <w:rPr>
                <w:sz w:val="13"/>
                <w:szCs w:val="13"/>
              </w:rPr>
              <w:t>Seeing-limited</w:t>
            </w:r>
          </w:p>
        </w:tc>
        <w:tc>
          <w:tcPr>
            <w:tcW w:w="1000"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F9" w14:textId="77777777" w:rsidR="001B69C9" w:rsidRDefault="004B2955">
            <w:r>
              <w:rPr>
                <w:sz w:val="13"/>
                <w:szCs w:val="13"/>
              </w:rPr>
              <w:t>None</w:t>
            </w:r>
          </w:p>
        </w:tc>
        <w:tc>
          <w:tcPr>
            <w:tcW w:w="2658" w:type="dxa"/>
            <w:tcBorders>
              <w:top w:val="single" w:sz="1" w:space="0" w:color="BFBFBF"/>
              <w:left w:val="single" w:sz="1" w:space="0" w:color="BFBFBF"/>
              <w:bottom w:val="single" w:sz="1" w:space="0" w:color="BFBFBF"/>
              <w:right w:val="single" w:sz="1" w:space="0" w:color="BFBFBF"/>
            </w:tcBorders>
            <w:shd w:val="clear" w:color="auto" w:fill="DCE6F1"/>
            <w:tcMar>
              <w:top w:w="80" w:type="dxa"/>
              <w:left w:w="120" w:type="dxa"/>
              <w:bottom w:w="80" w:type="dxa"/>
              <w:right w:w="120" w:type="dxa"/>
            </w:tcMar>
          </w:tcPr>
          <w:p w14:paraId="5D6BD7FA" w14:textId="77777777" w:rsidR="001B69C9" w:rsidRDefault="004B2955">
            <w:r>
              <w:rPr>
                <w:sz w:val="13"/>
                <w:szCs w:val="13"/>
              </w:rPr>
              <w:t>ESO FORS2 documentation</w:t>
            </w:r>
          </w:p>
        </w:tc>
      </w:tr>
    </w:tbl>
    <w:p w14:paraId="5D6BD7FC" w14:textId="77777777" w:rsidR="001B69C9" w:rsidRDefault="004B2955">
      <w:pPr>
        <w:spacing w:before="60" w:after="80"/>
      </w:pPr>
      <w:r>
        <w:rPr>
          <w:i/>
          <w:iCs/>
          <w:color w:val="595959"/>
          <w:sz w:val="18"/>
          <w:szCs w:val="18"/>
        </w:rPr>
        <w:t>Note: Entries marked ‘TBD’ reflect gaps to be filled during the benchmarking phase (WP 3.4.1). This table incorporates additional information beyond the PCS Teams SharePoint.</w:t>
      </w:r>
    </w:p>
    <w:p w14:paraId="5D6BD7FD" w14:textId="77777777" w:rsidR="001B69C9" w:rsidRDefault="001B69C9">
      <w:pPr>
        <w:spacing w:before="120" w:after="60"/>
      </w:pPr>
    </w:p>
    <w:p w14:paraId="5D6BD7FE" w14:textId="77777777" w:rsidR="001B69C9" w:rsidRDefault="001B69C9">
      <w:pPr>
        <w:sectPr w:rsidR="001B69C9">
          <w:headerReference w:type="default" r:id="rId9"/>
          <w:footerReference w:type="default" r:id="rId10"/>
          <w:pgSz w:w="16838" w:h="11906" w:orient="landscape"/>
          <w:pgMar w:top="1440" w:right="1440" w:bottom="1440" w:left="1440" w:header="708" w:footer="708" w:gutter="0"/>
          <w:cols w:space="720"/>
          <w:docGrid w:linePitch="360"/>
        </w:sectPr>
      </w:pPr>
    </w:p>
    <w:p w14:paraId="63C986F3" w14:textId="77777777" w:rsidR="00B219F8" w:rsidRDefault="004B2955">
      <w:r>
        <w:lastRenderedPageBreak/>
        <w:br w:type="page"/>
      </w:r>
    </w:p>
    <w:p w14:paraId="454AF257" w14:textId="77777777" w:rsidR="00B219F8" w:rsidRDefault="004B2955">
      <w:pPr>
        <w:pStyle w:val="Heading1"/>
        <w:spacing w:before="120" w:after="80"/>
      </w:pPr>
      <w:proofErr w:type="gramStart"/>
      <w:r>
        <w:rPr>
          <w:b/>
          <w:color w:val="1F497D"/>
          <w:sz w:val="28"/>
        </w:rPr>
        <w:lastRenderedPageBreak/>
        <w:t>7.3  Instrument</w:t>
      </w:r>
      <w:proofErr w:type="gramEnd"/>
      <w:r>
        <w:rPr>
          <w:b/>
          <w:color w:val="1F497D"/>
          <w:sz w:val="28"/>
        </w:rPr>
        <w:t xml:space="preserve"> Trade Study: What Worked, What Didn’t Work, and Lessons for PCS</w:t>
      </w:r>
    </w:p>
    <w:p w14:paraId="673FDA2E" w14:textId="77777777" w:rsidR="00B219F8" w:rsidRDefault="004B2955">
      <w:pPr>
        <w:spacing w:after="120"/>
      </w:pPr>
      <w:r>
        <w:rPr>
          <w:sz w:val="19"/>
        </w:rPr>
        <w:t xml:space="preserve">The table below synthesises the key lessons from seven existing </w:t>
      </w:r>
      <w:proofErr w:type="gramStart"/>
      <w:r>
        <w:rPr>
          <w:sz w:val="19"/>
        </w:rPr>
        <w:t>high-contrast</w:t>
      </w:r>
      <w:proofErr w:type="gramEnd"/>
      <w:r>
        <w:rPr>
          <w:sz w:val="19"/>
        </w:rPr>
        <w:t xml:space="preserve"> polarimetric instruments. For each instrument we identify: (1) techniques and capabilities that proved successful; (2) problems and limitations encountered; and (3) design lessons most applicable to the ELT/PCS polarimetry sub-system. Primary sources: van Holstein et al. (2020, 2021, 2023), Schmid et al. (2018), Anche et al. (2023), and supervisor notes (PCS Updated.docx).</w:t>
      </w:r>
    </w:p>
    <w:tbl>
      <w:tblPr>
        <w:tblW w:w="0" w:type="auto"/>
        <w:tblLook w:val="04A0" w:firstRow="1" w:lastRow="0" w:firstColumn="1" w:lastColumn="0" w:noHBand="0" w:noVBand="1"/>
      </w:tblPr>
      <w:tblGrid>
        <w:gridCol w:w="1052"/>
        <w:gridCol w:w="1000"/>
        <w:gridCol w:w="2342"/>
        <w:gridCol w:w="2316"/>
        <w:gridCol w:w="2316"/>
      </w:tblGrid>
      <w:tr w:rsidR="00B219F8" w14:paraId="67FC52A2" w14:textId="77777777">
        <w:tc>
          <w:tcPr>
            <w:tcW w:w="1050" w:type="dxa"/>
            <w:shd w:val="clear" w:color="auto" w:fill="1F497D"/>
          </w:tcPr>
          <w:p w14:paraId="17A20A1A" w14:textId="77777777" w:rsidR="00B219F8" w:rsidRDefault="004B2955">
            <w:pPr>
              <w:spacing w:before="40" w:after="40"/>
              <w:jc w:val="center"/>
            </w:pPr>
            <w:r>
              <w:rPr>
                <w:b/>
                <w:color w:val="FFFFFF"/>
                <w:sz w:val="18"/>
              </w:rPr>
              <w:t>Instrument</w:t>
            </w:r>
          </w:p>
        </w:tc>
        <w:tc>
          <w:tcPr>
            <w:tcW w:w="1000" w:type="dxa"/>
            <w:shd w:val="clear" w:color="auto" w:fill="1F497D"/>
          </w:tcPr>
          <w:p w14:paraId="3E6A56CB" w14:textId="77777777" w:rsidR="00B219F8" w:rsidRDefault="004B2955">
            <w:pPr>
              <w:spacing w:before="40" w:after="40"/>
              <w:jc w:val="center"/>
            </w:pPr>
            <w:r>
              <w:rPr>
                <w:b/>
                <w:color w:val="FFFFFF"/>
                <w:sz w:val="18"/>
              </w:rPr>
              <w:t>System /</w:t>
            </w:r>
            <w:r>
              <w:rPr>
                <w:b/>
                <w:color w:val="FFFFFF"/>
                <w:sz w:val="18"/>
              </w:rPr>
              <w:br/>
              <w:t>Platform</w:t>
            </w:r>
          </w:p>
        </w:tc>
        <w:tc>
          <w:tcPr>
            <w:tcW w:w="2342" w:type="dxa"/>
            <w:shd w:val="clear" w:color="auto" w:fill="1F497D"/>
          </w:tcPr>
          <w:p w14:paraId="1090914D" w14:textId="77777777" w:rsidR="00B219F8" w:rsidRDefault="004B2955">
            <w:pPr>
              <w:spacing w:before="40" w:after="40"/>
              <w:jc w:val="center"/>
            </w:pPr>
            <w:r>
              <w:rPr>
                <w:b/>
                <w:color w:val="FFFFFF"/>
                <w:sz w:val="18"/>
              </w:rPr>
              <w:t>What Worked</w:t>
            </w:r>
          </w:p>
        </w:tc>
        <w:tc>
          <w:tcPr>
            <w:tcW w:w="2317" w:type="dxa"/>
            <w:shd w:val="clear" w:color="auto" w:fill="1F497D"/>
          </w:tcPr>
          <w:p w14:paraId="1522EB80" w14:textId="77777777" w:rsidR="00B219F8" w:rsidRDefault="004B2955">
            <w:pPr>
              <w:spacing w:before="40" w:after="40"/>
              <w:jc w:val="center"/>
            </w:pPr>
            <w:r>
              <w:rPr>
                <w:b/>
                <w:color w:val="FFFFFF"/>
                <w:sz w:val="18"/>
              </w:rPr>
              <w:t>Problems &amp; Challenges</w:t>
            </w:r>
          </w:p>
        </w:tc>
        <w:tc>
          <w:tcPr>
            <w:tcW w:w="2317" w:type="dxa"/>
            <w:shd w:val="clear" w:color="auto" w:fill="1F497D"/>
          </w:tcPr>
          <w:p w14:paraId="77B14DA3" w14:textId="77777777" w:rsidR="00B219F8" w:rsidRDefault="004B2955">
            <w:pPr>
              <w:spacing w:before="40" w:after="40"/>
              <w:jc w:val="center"/>
            </w:pPr>
            <w:r>
              <w:rPr>
                <w:b/>
                <w:color w:val="FFFFFF"/>
                <w:sz w:val="18"/>
              </w:rPr>
              <w:t>Lessons for PCS Design</w:t>
            </w:r>
          </w:p>
        </w:tc>
      </w:tr>
      <w:tr w:rsidR="00B219F8" w14:paraId="5D626DFA" w14:textId="77777777">
        <w:tc>
          <w:tcPr>
            <w:tcW w:w="1050" w:type="dxa"/>
            <w:shd w:val="clear" w:color="auto" w:fill="1F497D"/>
          </w:tcPr>
          <w:p w14:paraId="55FB0AC2" w14:textId="77777777" w:rsidR="00B219F8" w:rsidRDefault="004B2955">
            <w:pPr>
              <w:jc w:val="center"/>
            </w:pPr>
            <w:r>
              <w:rPr>
                <w:b/>
                <w:color w:val="FFFFFF"/>
                <w:sz w:val="18"/>
              </w:rPr>
              <w:t>SPHERE</w:t>
            </w:r>
            <w:r>
              <w:rPr>
                <w:b/>
                <w:color w:val="FFFFFF"/>
                <w:sz w:val="18"/>
              </w:rPr>
              <w:br/>
              <w:t>(General)</w:t>
            </w:r>
          </w:p>
        </w:tc>
        <w:tc>
          <w:tcPr>
            <w:tcW w:w="1000" w:type="dxa"/>
            <w:shd w:val="clear" w:color="auto" w:fill="DCE6F1"/>
          </w:tcPr>
          <w:p w14:paraId="1AD8A2A0" w14:textId="77777777" w:rsidR="00B219F8" w:rsidRDefault="004B2955">
            <w:pPr>
              <w:jc w:val="center"/>
            </w:pPr>
            <w:r>
              <w:rPr>
                <w:i/>
                <w:sz w:val="16"/>
              </w:rPr>
              <w:t>VLT / ESO</w:t>
            </w:r>
            <w:r>
              <w:rPr>
                <w:i/>
                <w:sz w:val="16"/>
              </w:rPr>
              <w:br/>
              <w:t>(NIR + Visible)</w:t>
            </w:r>
          </w:p>
        </w:tc>
        <w:tc>
          <w:tcPr>
            <w:tcW w:w="2342" w:type="dxa"/>
            <w:shd w:val="clear" w:color="auto" w:fill="DCE6F1"/>
          </w:tcPr>
          <w:p w14:paraId="03E3880E" w14:textId="77777777" w:rsidR="00B219F8" w:rsidRDefault="004B2955">
            <w:pPr>
              <w:spacing w:after="30"/>
              <w:ind w:left="180" w:hanging="180"/>
            </w:pPr>
            <w:r>
              <w:rPr>
                <w:sz w:val="16"/>
              </w:rPr>
              <w:t>•  PDI (</w:t>
            </w:r>
            <w:proofErr w:type="spellStart"/>
            <w:r>
              <w:rPr>
                <w:sz w:val="16"/>
              </w:rPr>
              <w:t>Qphi</w:t>
            </w:r>
            <w:proofErr w:type="spellEnd"/>
            <w:r>
              <w:rPr>
                <w:sz w:val="16"/>
              </w:rPr>
              <w:t xml:space="preserve"> imaging) now the gold standard for protoplanetary disk imaging</w:t>
            </w:r>
          </w:p>
          <w:p w14:paraId="4AE72FD7" w14:textId="77777777" w:rsidR="00B219F8" w:rsidRDefault="004B2955">
            <w:pPr>
              <w:spacing w:after="30"/>
              <w:ind w:left="180" w:hanging="180"/>
            </w:pPr>
            <w:r>
              <w:rPr>
                <w:sz w:val="16"/>
              </w:rPr>
              <w:t>•  Revealed unprecedented disk structure in AB Aur, HD 169142, and &gt;100 systems</w:t>
            </w:r>
          </w:p>
          <w:p w14:paraId="22233222" w14:textId="77777777" w:rsidR="00B219F8" w:rsidRDefault="004B2955">
            <w:pPr>
              <w:spacing w:after="30"/>
              <w:ind w:left="180" w:hanging="180"/>
            </w:pPr>
            <w:r>
              <w:rPr>
                <w:sz w:val="16"/>
              </w:rPr>
              <w:t xml:space="preserve">•  </w:t>
            </w:r>
            <w:proofErr w:type="spellStart"/>
            <w:r>
              <w:rPr>
                <w:sz w:val="16"/>
              </w:rPr>
              <w:t>Uphi</w:t>
            </w:r>
            <w:proofErr w:type="spellEnd"/>
            <w:r>
              <w:rPr>
                <w:sz w:val="16"/>
              </w:rPr>
              <w:t xml:space="preserve"> diagnostic standard: signal ~0 in well-calibrated data; non-zero </w:t>
            </w:r>
            <w:proofErr w:type="spellStart"/>
            <w:r>
              <w:rPr>
                <w:sz w:val="16"/>
              </w:rPr>
              <w:t>Uphi</w:t>
            </w:r>
            <w:proofErr w:type="spellEnd"/>
            <w:r>
              <w:rPr>
                <w:sz w:val="16"/>
              </w:rPr>
              <w:t xml:space="preserve"> indicates </w:t>
            </w:r>
            <w:proofErr w:type="gramStart"/>
            <w:r>
              <w:rPr>
                <w:sz w:val="16"/>
              </w:rPr>
              <w:t>cross-talk</w:t>
            </w:r>
            <w:proofErr w:type="gramEnd"/>
          </w:p>
          <w:p w14:paraId="3B4712D3" w14:textId="77777777" w:rsidR="00B219F8" w:rsidRDefault="004B2955">
            <w:pPr>
              <w:spacing w:after="30"/>
              <w:ind w:left="180" w:hanging="180"/>
            </w:pPr>
            <w:r>
              <w:rPr>
                <w:sz w:val="16"/>
              </w:rPr>
              <w:t xml:space="preserve">•  </w:t>
            </w:r>
            <w:proofErr w:type="spellStart"/>
            <w:r>
              <w:rPr>
                <w:sz w:val="16"/>
              </w:rPr>
              <w:t>Coronagraphy</w:t>
            </w:r>
            <w:proofErr w:type="spellEnd"/>
            <w:r>
              <w:rPr>
                <w:sz w:val="16"/>
              </w:rPr>
              <w:t xml:space="preserve"> + PDI combination achieves 10⁻³–1 0⁻⁴ contrast in </w:t>
            </w:r>
            <w:proofErr w:type="spellStart"/>
            <w:r>
              <w:rPr>
                <w:sz w:val="16"/>
              </w:rPr>
              <w:t>Qphi</w:t>
            </w:r>
            <w:proofErr w:type="spellEnd"/>
          </w:p>
          <w:p w14:paraId="30AA05A4" w14:textId="77777777" w:rsidR="00B219F8" w:rsidRDefault="004B2955">
            <w:pPr>
              <w:spacing w:after="30"/>
              <w:ind w:left="180" w:hanging="180"/>
            </w:pPr>
            <w:r>
              <w:rPr>
                <w:sz w:val="16"/>
              </w:rPr>
              <w:t xml:space="preserve">•  </w:t>
            </w:r>
            <w:proofErr w:type="spellStart"/>
            <w:r>
              <w:rPr>
                <w:sz w:val="16"/>
              </w:rPr>
              <w:t>Qphi</w:t>
            </w:r>
            <w:proofErr w:type="spellEnd"/>
            <w:r>
              <w:rPr>
                <w:sz w:val="16"/>
              </w:rPr>
              <w:t>/</w:t>
            </w:r>
            <w:proofErr w:type="spellStart"/>
            <w:r>
              <w:rPr>
                <w:sz w:val="16"/>
              </w:rPr>
              <w:t>Uphi</w:t>
            </w:r>
            <w:proofErr w:type="spellEnd"/>
            <w:r>
              <w:rPr>
                <w:sz w:val="16"/>
              </w:rPr>
              <w:t xml:space="preserve"> technique is self-calibrating for many systematic errors</w:t>
            </w:r>
          </w:p>
        </w:tc>
        <w:tc>
          <w:tcPr>
            <w:tcW w:w="2317" w:type="dxa"/>
            <w:shd w:val="clear" w:color="auto" w:fill="DCE6F1"/>
          </w:tcPr>
          <w:p w14:paraId="05A72804" w14:textId="77777777" w:rsidR="00B219F8" w:rsidRDefault="004B2955">
            <w:pPr>
              <w:spacing w:after="30"/>
              <w:ind w:left="180" w:hanging="180"/>
            </w:pPr>
            <w:r>
              <w:rPr>
                <w:sz w:val="16"/>
              </w:rPr>
              <w:t>•  Nasmyth platform: Al-coated VLT M3 introduces 1.5–3.5% telescope polarization (wavelength dependent)</w:t>
            </w:r>
          </w:p>
          <w:p w14:paraId="78B6E735" w14:textId="77777777" w:rsidR="00B219F8" w:rsidRDefault="004B2955">
            <w:pPr>
              <w:spacing w:after="30"/>
              <w:ind w:left="180" w:hanging="180"/>
            </w:pPr>
            <w:r>
              <w:rPr>
                <w:sz w:val="16"/>
              </w:rPr>
              <w:t>•  Calibration overheads are large (~1 hr per target including standard stars)</w:t>
            </w:r>
          </w:p>
          <w:p w14:paraId="1BD0E094" w14:textId="77777777" w:rsidR="00B219F8" w:rsidRDefault="004B2955">
            <w:pPr>
              <w:spacing w:after="30"/>
              <w:ind w:left="180" w:hanging="180"/>
            </w:pPr>
            <w:r>
              <w:rPr>
                <w:sz w:val="16"/>
              </w:rPr>
              <w:t xml:space="preserve">•  Only bright stars accessible (R &lt; 11 for </w:t>
            </w:r>
            <w:proofErr w:type="spellStart"/>
            <w:r>
              <w:rPr>
                <w:sz w:val="16"/>
              </w:rPr>
              <w:t>ExAO</w:t>
            </w:r>
            <w:proofErr w:type="spellEnd"/>
            <w:r>
              <w:rPr>
                <w:sz w:val="16"/>
              </w:rPr>
              <w:t xml:space="preserve"> performance)</w:t>
            </w:r>
          </w:p>
          <w:p w14:paraId="37445F37" w14:textId="77777777" w:rsidR="00B219F8" w:rsidRDefault="004B2955">
            <w:pPr>
              <w:spacing w:after="30"/>
              <w:ind w:left="180" w:hanging="180"/>
            </w:pPr>
            <w:r>
              <w:rPr>
                <w:sz w:val="16"/>
              </w:rPr>
              <w:t>•  Residual IP after calibration still ~0.5% (limits inner-working-angle sensitivity)</w:t>
            </w:r>
          </w:p>
        </w:tc>
        <w:tc>
          <w:tcPr>
            <w:tcW w:w="2317" w:type="dxa"/>
            <w:shd w:val="clear" w:color="auto" w:fill="DCE6F1"/>
          </w:tcPr>
          <w:p w14:paraId="55058577" w14:textId="77777777" w:rsidR="00B219F8" w:rsidRDefault="004B2955">
            <w:pPr>
              <w:spacing w:after="30"/>
              <w:ind w:left="180" w:hanging="180"/>
            </w:pPr>
            <w:r>
              <w:rPr>
                <w:sz w:val="16"/>
              </w:rPr>
              <w:t>•  PDI is THE technique for disk science; include from day one in PCS design</w:t>
            </w:r>
          </w:p>
          <w:p w14:paraId="4FDE00D1" w14:textId="77777777" w:rsidR="00B219F8" w:rsidRDefault="004B2955">
            <w:pPr>
              <w:spacing w:after="30"/>
              <w:ind w:left="180" w:hanging="180"/>
            </w:pPr>
            <w:r>
              <w:rPr>
                <w:sz w:val="16"/>
              </w:rPr>
              <w:t>•  IP from Nasmyth fold mirrors is unavoidable; mitigate by placing HWP before the fold</w:t>
            </w:r>
          </w:p>
          <w:p w14:paraId="12D242EC" w14:textId="77777777" w:rsidR="00B219F8" w:rsidRDefault="004B2955">
            <w:pPr>
              <w:spacing w:after="30"/>
              <w:ind w:left="180" w:hanging="180"/>
            </w:pPr>
            <w:r>
              <w:rPr>
                <w:sz w:val="16"/>
              </w:rPr>
              <w:t>•  Build complete Mueller matrix model of ELT + PCS optical path before first light</w:t>
            </w:r>
          </w:p>
          <w:p w14:paraId="275E07EA" w14:textId="77777777" w:rsidR="00B219F8" w:rsidRDefault="004B2955">
            <w:pPr>
              <w:spacing w:after="30"/>
              <w:ind w:left="180" w:hanging="180"/>
            </w:pPr>
            <w:r>
              <w:rPr>
                <w:sz w:val="16"/>
              </w:rPr>
              <w:t xml:space="preserve">•  </w:t>
            </w:r>
            <w:proofErr w:type="spellStart"/>
            <w:r>
              <w:rPr>
                <w:sz w:val="16"/>
              </w:rPr>
              <w:t>Uphi</w:t>
            </w:r>
            <w:proofErr w:type="spellEnd"/>
            <w:r>
              <w:rPr>
                <w:sz w:val="16"/>
              </w:rPr>
              <w:t xml:space="preserve"> images must be reported in all publications as quality metric</w:t>
            </w:r>
          </w:p>
        </w:tc>
      </w:tr>
      <w:tr w:rsidR="00B219F8" w14:paraId="03A31224" w14:textId="77777777">
        <w:tc>
          <w:tcPr>
            <w:tcW w:w="1050" w:type="dxa"/>
            <w:shd w:val="clear" w:color="auto" w:fill="1F497D"/>
          </w:tcPr>
          <w:p w14:paraId="24220516" w14:textId="77777777" w:rsidR="00B219F8" w:rsidRDefault="004B2955">
            <w:pPr>
              <w:jc w:val="center"/>
            </w:pPr>
            <w:r>
              <w:rPr>
                <w:b/>
                <w:color w:val="FFFFFF"/>
                <w:sz w:val="18"/>
              </w:rPr>
              <w:t>SPHERE/</w:t>
            </w:r>
            <w:r>
              <w:rPr>
                <w:b/>
                <w:color w:val="FFFFFF"/>
                <w:sz w:val="18"/>
              </w:rPr>
              <w:br/>
              <w:t>IRDIS</w:t>
            </w:r>
          </w:p>
        </w:tc>
        <w:tc>
          <w:tcPr>
            <w:tcW w:w="1000" w:type="dxa"/>
            <w:shd w:val="clear" w:color="auto" w:fill="EBF3FB"/>
          </w:tcPr>
          <w:p w14:paraId="4829DABC" w14:textId="77777777" w:rsidR="00B219F8" w:rsidRDefault="004B2955">
            <w:pPr>
              <w:jc w:val="center"/>
            </w:pPr>
            <w:r>
              <w:rPr>
                <w:i/>
                <w:sz w:val="16"/>
              </w:rPr>
              <w:t>VLT / ESO</w:t>
            </w:r>
            <w:r>
              <w:rPr>
                <w:i/>
                <w:sz w:val="16"/>
              </w:rPr>
              <w:br/>
              <w:t xml:space="preserve">NIR </w:t>
            </w:r>
            <w:proofErr w:type="gramStart"/>
            <w:r>
              <w:rPr>
                <w:i/>
                <w:sz w:val="16"/>
              </w:rPr>
              <w:t>dual-beam</w:t>
            </w:r>
            <w:proofErr w:type="gramEnd"/>
            <w:r>
              <w:rPr>
                <w:i/>
                <w:sz w:val="16"/>
              </w:rPr>
              <w:br/>
              <w:t>(J, H, K bands)</w:t>
            </w:r>
          </w:p>
        </w:tc>
        <w:tc>
          <w:tcPr>
            <w:tcW w:w="2342" w:type="dxa"/>
            <w:shd w:val="clear" w:color="auto" w:fill="EBF3FB"/>
          </w:tcPr>
          <w:p w14:paraId="08B92B8D" w14:textId="77777777" w:rsidR="00B219F8" w:rsidRDefault="004B2955">
            <w:pPr>
              <w:spacing w:after="30"/>
              <w:ind w:left="180" w:hanging="180"/>
            </w:pPr>
            <w:r>
              <w:rPr>
                <w:sz w:val="16"/>
              </w:rPr>
              <w:t>•  First full Mueller matrix calibration of an AO instrument (UT+M4+SPHERE+IRDIS)</w:t>
            </w:r>
          </w:p>
          <w:p w14:paraId="42C87E1D" w14:textId="77777777" w:rsidR="00B219F8" w:rsidRDefault="004B2955">
            <w:pPr>
              <w:spacing w:after="30"/>
              <w:ind w:left="180" w:hanging="180"/>
            </w:pPr>
            <w:r>
              <w:rPr>
                <w:sz w:val="16"/>
              </w:rPr>
              <w:t>•  IRDAP pipeline publicly available and validated on hundreds of datasets</w:t>
            </w:r>
          </w:p>
          <w:p w14:paraId="209AF9BA" w14:textId="77777777" w:rsidR="00B219F8" w:rsidRDefault="004B2955">
            <w:pPr>
              <w:spacing w:after="30"/>
              <w:ind w:left="180" w:hanging="180"/>
            </w:pPr>
            <w:r>
              <w:rPr>
                <w:sz w:val="16"/>
              </w:rPr>
              <w:t>•  Absolute polarimetric accuracy achieved: &lt;0.1%; relative accuracy: &lt;1%</w:t>
            </w:r>
          </w:p>
          <w:p w14:paraId="746B0A37" w14:textId="77777777" w:rsidR="00B219F8" w:rsidRDefault="004B2955">
            <w:pPr>
              <w:spacing w:after="30"/>
              <w:ind w:left="180" w:hanging="180"/>
            </w:pPr>
            <w:r>
              <w:rPr>
                <w:sz w:val="16"/>
              </w:rPr>
              <w:t xml:space="preserve">•  HWP cycling + dual-beam removes first-order IP; </w:t>
            </w:r>
            <w:proofErr w:type="spellStart"/>
            <w:r>
              <w:rPr>
                <w:sz w:val="16"/>
              </w:rPr>
              <w:t>derotator</w:t>
            </w:r>
            <w:proofErr w:type="spellEnd"/>
            <w:r>
              <w:rPr>
                <w:sz w:val="16"/>
              </w:rPr>
              <w:t xml:space="preserve"> modelled per exposure</w:t>
            </w:r>
          </w:p>
          <w:p w14:paraId="4973E248" w14:textId="77777777" w:rsidR="00B219F8" w:rsidRDefault="004B2955">
            <w:pPr>
              <w:spacing w:after="30"/>
              <w:ind w:left="180" w:hanging="180"/>
            </w:pPr>
            <w:r>
              <w:rPr>
                <w:sz w:val="16"/>
              </w:rPr>
              <w:t xml:space="preserve">•  First detection of </w:t>
            </w:r>
            <w:proofErr w:type="spellStart"/>
            <w:r>
              <w:rPr>
                <w:sz w:val="16"/>
              </w:rPr>
              <w:t>circumsubstellar</w:t>
            </w:r>
            <w:proofErr w:type="spellEnd"/>
            <w:r>
              <w:rPr>
                <w:sz w:val="16"/>
              </w:rPr>
              <w:t xml:space="preserve"> disks around DH Tau B and GSC 6214-210 B</w:t>
            </w:r>
          </w:p>
          <w:p w14:paraId="7DBCB932" w14:textId="77777777" w:rsidR="00B219F8" w:rsidRDefault="004B2955">
            <w:pPr>
              <w:spacing w:after="30"/>
              <w:ind w:left="180" w:hanging="180"/>
            </w:pPr>
            <w:r>
              <w:rPr>
                <w:sz w:val="16"/>
              </w:rPr>
              <w:t>•  Wollaston prism in pupil plane: clean beam separation with no chromatic deviation</w:t>
            </w:r>
          </w:p>
        </w:tc>
        <w:tc>
          <w:tcPr>
            <w:tcW w:w="2317" w:type="dxa"/>
            <w:shd w:val="clear" w:color="auto" w:fill="EBF3FB"/>
          </w:tcPr>
          <w:p w14:paraId="4C19B996" w14:textId="77777777" w:rsidR="00B219F8" w:rsidRDefault="004B2955">
            <w:pPr>
              <w:spacing w:after="30"/>
              <w:ind w:left="180" w:hanging="180"/>
            </w:pPr>
            <w:r>
              <w:rPr>
                <w:sz w:val="16"/>
              </w:rPr>
              <w:t>•  H-band HWP retardance error: minimum polarimetric efficiency only 5% in H, 7% in K_s</w:t>
            </w:r>
          </w:p>
          <w:p w14:paraId="11F1843D" w14:textId="77777777" w:rsidR="00B219F8" w:rsidRDefault="004B2955">
            <w:pPr>
              <w:spacing w:after="30"/>
              <w:ind w:left="180" w:hanging="180"/>
            </w:pPr>
            <w:r>
              <w:rPr>
                <w:sz w:val="16"/>
              </w:rPr>
              <w:t xml:space="preserve">•  </w:t>
            </w:r>
            <w:proofErr w:type="spellStart"/>
            <w:r>
              <w:rPr>
                <w:sz w:val="16"/>
              </w:rPr>
              <w:t>Derotator</w:t>
            </w:r>
            <w:proofErr w:type="spellEnd"/>
            <w:r>
              <w:rPr>
                <w:sz w:val="16"/>
              </w:rPr>
              <w:t xml:space="preserve"> (K-mirror type) introduces |m34| &gt; 0.5 </w:t>
            </w:r>
            <w:proofErr w:type="spellStart"/>
            <w:r>
              <w:rPr>
                <w:sz w:val="16"/>
              </w:rPr>
              <w:t>linear↔circular</w:t>
            </w:r>
            <w:proofErr w:type="spellEnd"/>
            <w:r>
              <w:rPr>
                <w:sz w:val="16"/>
              </w:rPr>
              <w:t xml:space="preserve"> crosstalk; must be tracked for every angle</w:t>
            </w:r>
          </w:p>
          <w:p w14:paraId="796ADC57" w14:textId="77777777" w:rsidR="00B219F8" w:rsidRDefault="004B2955">
            <w:pPr>
              <w:spacing w:after="30"/>
              <w:ind w:left="180" w:hanging="180"/>
            </w:pPr>
            <w:r>
              <w:rPr>
                <w:sz w:val="16"/>
              </w:rPr>
              <w:t>•  PSF beam shifts (Goos-</w:t>
            </w:r>
            <w:proofErr w:type="spellStart"/>
            <w:r>
              <w:rPr>
                <w:sz w:val="16"/>
              </w:rPr>
              <w:t>Hänchen</w:t>
            </w:r>
            <w:proofErr w:type="spellEnd"/>
            <w:r>
              <w:rPr>
                <w:sz w:val="16"/>
              </w:rPr>
              <w:t xml:space="preserve"> + Imbert-</w:t>
            </w:r>
            <w:proofErr w:type="spellStart"/>
            <w:r>
              <w:rPr>
                <w:sz w:val="16"/>
              </w:rPr>
              <w:t>Federov</w:t>
            </w:r>
            <w:proofErr w:type="spellEnd"/>
            <w:r>
              <w:rPr>
                <w:sz w:val="16"/>
              </w:rPr>
              <w:t>) from inclined mirrors create polarization structure in PSF</w:t>
            </w:r>
          </w:p>
          <w:p w14:paraId="1394010D" w14:textId="77777777" w:rsidR="00B219F8" w:rsidRDefault="004B2955">
            <w:pPr>
              <w:spacing w:after="30"/>
              <w:ind w:left="180" w:hanging="180"/>
            </w:pPr>
            <w:r>
              <w:rPr>
                <w:sz w:val="16"/>
              </w:rPr>
              <w:t>•  Beam-shift-induced ghost PSFs limit contrast gain from PDI to factor ~350 in PSF core</w:t>
            </w:r>
          </w:p>
          <w:p w14:paraId="2FF9048C" w14:textId="77777777" w:rsidR="00B219F8" w:rsidRDefault="004B2955">
            <w:pPr>
              <w:spacing w:after="30"/>
              <w:ind w:left="180" w:hanging="180"/>
            </w:pPr>
            <w:r>
              <w:rPr>
                <w:sz w:val="16"/>
              </w:rPr>
              <w:t>•  No simultaneous multi-band polarimetry (one band at a time)</w:t>
            </w:r>
          </w:p>
          <w:p w14:paraId="7F304ADE" w14:textId="77777777" w:rsidR="00B219F8" w:rsidRDefault="004B2955">
            <w:pPr>
              <w:spacing w:after="30"/>
              <w:ind w:left="180" w:hanging="180"/>
            </w:pPr>
            <w:r>
              <w:rPr>
                <w:sz w:val="16"/>
              </w:rPr>
              <w:t xml:space="preserve">•  </w:t>
            </w:r>
            <w:proofErr w:type="spellStart"/>
            <w:r>
              <w:rPr>
                <w:sz w:val="16"/>
              </w:rPr>
              <w:t>Derotator</w:t>
            </w:r>
            <w:proofErr w:type="spellEnd"/>
            <w:r>
              <w:rPr>
                <w:sz w:val="16"/>
              </w:rPr>
              <w:t xml:space="preserve"> at 45°: destroys polarimetric efficiency entirely</w:t>
            </w:r>
          </w:p>
        </w:tc>
        <w:tc>
          <w:tcPr>
            <w:tcW w:w="2317" w:type="dxa"/>
            <w:shd w:val="clear" w:color="auto" w:fill="EBF3FB"/>
          </w:tcPr>
          <w:p w14:paraId="7AB528F2" w14:textId="77777777" w:rsidR="00B219F8" w:rsidRDefault="004B2955">
            <w:pPr>
              <w:spacing w:after="30"/>
              <w:ind w:left="180" w:hanging="180"/>
            </w:pPr>
            <w:r>
              <w:rPr>
                <w:sz w:val="16"/>
              </w:rPr>
              <w:t>•  HWP retardance must be uniform and close to 180° across all science bands; specification critical</w:t>
            </w:r>
          </w:p>
          <w:p w14:paraId="12F0C753" w14:textId="77777777" w:rsidR="00B219F8" w:rsidRDefault="004B2955">
            <w:pPr>
              <w:spacing w:after="30"/>
              <w:ind w:left="180" w:hanging="180"/>
            </w:pPr>
            <w:r>
              <w:rPr>
                <w:sz w:val="16"/>
              </w:rPr>
              <w:t xml:space="preserve">•  </w:t>
            </w:r>
            <w:proofErr w:type="spellStart"/>
            <w:r>
              <w:rPr>
                <w:sz w:val="16"/>
              </w:rPr>
              <w:t>Derotator</w:t>
            </w:r>
            <w:proofErr w:type="spellEnd"/>
            <w:r>
              <w:rPr>
                <w:sz w:val="16"/>
              </w:rPr>
              <w:t xml:space="preserve"> is the worst enemy of polarimetry; minimise optical complexity; model every rotation state</w:t>
            </w:r>
          </w:p>
          <w:p w14:paraId="3A1B74EC" w14:textId="77777777" w:rsidR="00B219F8" w:rsidRDefault="004B2955">
            <w:pPr>
              <w:spacing w:after="30"/>
              <w:ind w:left="180" w:hanging="180"/>
            </w:pPr>
            <w:r>
              <w:rPr>
                <w:sz w:val="16"/>
              </w:rPr>
              <w:t>•  PSF beam shifts will be much larger for ELT F/0.9 vs SPHERE F/4 (effect scales as 1/f-number)</w:t>
            </w:r>
          </w:p>
          <w:p w14:paraId="4A615D4C" w14:textId="77777777" w:rsidR="00B219F8" w:rsidRDefault="004B2955">
            <w:pPr>
              <w:spacing w:after="30"/>
              <w:ind w:left="180" w:hanging="180"/>
            </w:pPr>
            <w:r>
              <w:rPr>
                <w:sz w:val="16"/>
              </w:rPr>
              <w:t>•  Beam-shift correction algorithms must be built into the PCS data pipeline from day one</w:t>
            </w:r>
          </w:p>
          <w:p w14:paraId="1445051A" w14:textId="77777777" w:rsidR="00B219F8" w:rsidRDefault="004B2955">
            <w:pPr>
              <w:spacing w:after="30"/>
              <w:ind w:left="180" w:hanging="180"/>
            </w:pPr>
            <w:r>
              <w:rPr>
                <w:sz w:val="16"/>
              </w:rPr>
              <w:t>•  IRDAP-style public calibration pipeline is essential for community science</w:t>
            </w:r>
          </w:p>
          <w:p w14:paraId="36E17DC7" w14:textId="77777777" w:rsidR="00B219F8" w:rsidRDefault="004B2955">
            <w:pPr>
              <w:spacing w:after="30"/>
              <w:ind w:left="180" w:hanging="180"/>
            </w:pPr>
            <w:r>
              <w:rPr>
                <w:sz w:val="16"/>
              </w:rPr>
              <w:t xml:space="preserve">•  If K-mirror </w:t>
            </w:r>
            <w:proofErr w:type="spellStart"/>
            <w:r>
              <w:rPr>
                <w:sz w:val="16"/>
              </w:rPr>
              <w:t>derotator</w:t>
            </w:r>
            <w:proofErr w:type="spellEnd"/>
            <w:r>
              <w:rPr>
                <w:sz w:val="16"/>
              </w:rPr>
              <w:t xml:space="preserve"> used in PCS, keep it away from 45° and optimise coatings to minimise retardance</w:t>
            </w:r>
          </w:p>
        </w:tc>
      </w:tr>
      <w:tr w:rsidR="00B219F8" w14:paraId="270F8184" w14:textId="77777777">
        <w:tc>
          <w:tcPr>
            <w:tcW w:w="1050" w:type="dxa"/>
            <w:shd w:val="clear" w:color="auto" w:fill="1F497D"/>
          </w:tcPr>
          <w:p w14:paraId="21FB9033" w14:textId="77777777" w:rsidR="00B219F8" w:rsidRDefault="004B2955">
            <w:pPr>
              <w:jc w:val="center"/>
            </w:pPr>
            <w:r>
              <w:rPr>
                <w:b/>
                <w:color w:val="FFFFFF"/>
                <w:sz w:val="18"/>
              </w:rPr>
              <w:t>SPHERE/</w:t>
            </w:r>
            <w:r>
              <w:rPr>
                <w:b/>
                <w:color w:val="FFFFFF"/>
                <w:sz w:val="18"/>
              </w:rPr>
              <w:br/>
              <w:t>ZIMPOL</w:t>
            </w:r>
          </w:p>
        </w:tc>
        <w:tc>
          <w:tcPr>
            <w:tcW w:w="1000" w:type="dxa"/>
            <w:shd w:val="clear" w:color="auto" w:fill="DCE6F1"/>
          </w:tcPr>
          <w:p w14:paraId="4AD7B2F1" w14:textId="77777777" w:rsidR="00B219F8" w:rsidRDefault="004B2955">
            <w:pPr>
              <w:jc w:val="center"/>
            </w:pPr>
            <w:r>
              <w:rPr>
                <w:i/>
                <w:sz w:val="16"/>
              </w:rPr>
              <w:t>VLT / ESO</w:t>
            </w:r>
            <w:r>
              <w:rPr>
                <w:i/>
                <w:sz w:val="16"/>
              </w:rPr>
              <w:br/>
            </w:r>
            <w:r>
              <w:rPr>
                <w:i/>
                <w:sz w:val="16"/>
              </w:rPr>
              <w:t>Visible fast-mod.</w:t>
            </w:r>
            <w:r>
              <w:rPr>
                <w:i/>
                <w:sz w:val="16"/>
              </w:rPr>
              <w:br/>
              <w:t>(500–900 nm)</w:t>
            </w:r>
          </w:p>
        </w:tc>
        <w:tc>
          <w:tcPr>
            <w:tcW w:w="2342" w:type="dxa"/>
            <w:shd w:val="clear" w:color="auto" w:fill="DCE6F1"/>
          </w:tcPr>
          <w:p w14:paraId="4FF8AD27" w14:textId="77777777" w:rsidR="00B219F8" w:rsidRDefault="004B2955">
            <w:pPr>
              <w:spacing w:after="30"/>
              <w:ind w:left="180" w:hanging="180"/>
            </w:pPr>
            <w:r>
              <w:rPr>
                <w:sz w:val="16"/>
              </w:rPr>
              <w:t>•  kHz EMCCD modulation: I⊥ and I∥ measured on same pixels → removes all atmospheric/speckle temporal variation</w:t>
            </w:r>
          </w:p>
          <w:p w14:paraId="121796B3" w14:textId="77777777" w:rsidR="00B219F8" w:rsidRDefault="004B2955">
            <w:pPr>
              <w:spacing w:after="30"/>
              <w:ind w:left="180" w:hanging="180"/>
            </w:pPr>
            <w:r>
              <w:rPr>
                <w:sz w:val="16"/>
              </w:rPr>
              <w:t>•  Polarimetric fidelity maintained over &gt;3000:1 intensity dynamic range (clean Q/U images)</w:t>
            </w:r>
          </w:p>
          <w:p w14:paraId="2DFD093A" w14:textId="77777777" w:rsidR="00B219F8" w:rsidRDefault="004B2955">
            <w:pPr>
              <w:spacing w:after="30"/>
              <w:ind w:left="180" w:hanging="180"/>
            </w:pPr>
            <w:r>
              <w:rPr>
                <w:sz w:val="16"/>
              </w:rPr>
              <w:t xml:space="preserve">•  Highest spatial resolution optical polarimetry at 8m: 3.6 </w:t>
            </w:r>
            <w:proofErr w:type="gramStart"/>
            <w:r>
              <w:rPr>
                <w:sz w:val="16"/>
              </w:rPr>
              <w:t>mas</w:t>
            </w:r>
            <w:proofErr w:type="gramEnd"/>
            <w:r>
              <w:rPr>
                <w:sz w:val="16"/>
              </w:rPr>
              <w:t xml:space="preserve"> pixels, PSF 20–22 mas</w:t>
            </w:r>
          </w:p>
          <w:p w14:paraId="5F57B263" w14:textId="77777777" w:rsidR="00B219F8" w:rsidRDefault="004B2955">
            <w:pPr>
              <w:spacing w:after="30"/>
              <w:ind w:left="180" w:hanging="180"/>
            </w:pPr>
            <w:r>
              <w:rPr>
                <w:sz w:val="16"/>
              </w:rPr>
              <w:t>•  Multiple coronagraph options (CLC, 4QPM) simultaneously available</w:t>
            </w:r>
          </w:p>
          <w:p w14:paraId="42636245" w14:textId="77777777" w:rsidR="00B219F8" w:rsidRDefault="004B2955">
            <w:pPr>
              <w:spacing w:after="30"/>
              <w:ind w:left="180" w:hanging="180"/>
            </w:pPr>
            <w:r>
              <w:rPr>
                <w:sz w:val="16"/>
              </w:rPr>
              <w:lastRenderedPageBreak/>
              <w:t xml:space="preserve">•  Detects circumstellar polarized flux at contrast </w:t>
            </w:r>
            <w:proofErr w:type="spellStart"/>
            <w:r>
              <w:rPr>
                <w:sz w:val="16"/>
              </w:rPr>
              <w:t>Cpol</w:t>
            </w:r>
            <w:proofErr w:type="spellEnd"/>
            <w:r>
              <w:rPr>
                <w:sz w:val="16"/>
              </w:rPr>
              <w:t xml:space="preserve"> &gt; 10⁻⁴ within 0.2 arcsec</w:t>
            </w:r>
          </w:p>
          <w:p w14:paraId="79BDD6E4" w14:textId="77777777" w:rsidR="00B219F8" w:rsidRDefault="004B2955">
            <w:pPr>
              <w:spacing w:after="30"/>
              <w:ind w:left="180" w:hanging="180"/>
            </w:pPr>
            <w:r>
              <w:rPr>
                <w:sz w:val="16"/>
              </w:rPr>
              <w:t>•  Field/polarization angle offsets allow disentangling instrumental from sky signals</w:t>
            </w:r>
          </w:p>
        </w:tc>
        <w:tc>
          <w:tcPr>
            <w:tcW w:w="2317" w:type="dxa"/>
            <w:shd w:val="clear" w:color="auto" w:fill="DCE6F1"/>
          </w:tcPr>
          <w:p w14:paraId="02E9E344" w14:textId="77777777" w:rsidR="00B219F8" w:rsidRDefault="004B2955">
            <w:pPr>
              <w:spacing w:after="30"/>
              <w:ind w:left="180" w:hanging="180"/>
            </w:pPr>
            <w:r>
              <w:rPr>
                <w:sz w:val="16"/>
              </w:rPr>
              <w:lastRenderedPageBreak/>
              <w:t>•  VLT M3 Nasmyth mirror (Al-coated): ~4% IP in ZIMPOL 500–900 nm range</w:t>
            </w:r>
          </w:p>
          <w:p w14:paraId="61C053AF" w14:textId="77777777" w:rsidR="00B219F8" w:rsidRDefault="004B2955">
            <w:pPr>
              <w:spacing w:after="30"/>
              <w:ind w:left="180" w:hanging="180"/>
            </w:pPr>
            <w:r>
              <w:rPr>
                <w:sz w:val="16"/>
              </w:rPr>
              <w:t xml:space="preserve">•  </w:t>
            </w:r>
            <w:proofErr w:type="spellStart"/>
            <w:r>
              <w:rPr>
                <w:sz w:val="16"/>
              </w:rPr>
              <w:t>Derotator</w:t>
            </w:r>
            <w:proofErr w:type="spellEnd"/>
            <w:r>
              <w:rPr>
                <w:sz w:val="16"/>
              </w:rPr>
              <w:t xml:space="preserve"> (3-mirror system): IP ~3%, wavelength-dependent crosstalk |m34| &gt; 0.5</w:t>
            </w:r>
          </w:p>
          <w:p w14:paraId="2A575252" w14:textId="77777777" w:rsidR="00B219F8" w:rsidRDefault="004B2955">
            <w:pPr>
              <w:spacing w:after="30"/>
              <w:ind w:left="180" w:hanging="180"/>
            </w:pPr>
            <w:r>
              <w:rPr>
                <w:sz w:val="16"/>
              </w:rPr>
              <w:t>•  No pupil-stabilised polarimetry → cannot combine PDI + ADI (Angular Differential Imaging)</w:t>
            </w:r>
          </w:p>
          <w:p w14:paraId="72FDD3ED" w14:textId="77777777" w:rsidR="00B219F8" w:rsidRDefault="004B2955">
            <w:pPr>
              <w:spacing w:after="30"/>
              <w:ind w:left="180" w:hanging="180"/>
            </w:pPr>
            <w:r>
              <w:rPr>
                <w:sz w:val="16"/>
              </w:rPr>
              <w:t>•  Visible only: no NIR capability; unsuitable for young hot planets in thermal emission</w:t>
            </w:r>
          </w:p>
          <w:p w14:paraId="0EB81786" w14:textId="77777777" w:rsidR="00B219F8" w:rsidRDefault="004B2955">
            <w:pPr>
              <w:spacing w:after="30"/>
              <w:ind w:left="180" w:hanging="180"/>
            </w:pPr>
            <w:r>
              <w:rPr>
                <w:sz w:val="16"/>
              </w:rPr>
              <w:lastRenderedPageBreak/>
              <w:t>•  Blocking filter inadequate outside 500–900 nm band</w:t>
            </w:r>
          </w:p>
          <w:p w14:paraId="476B1CDC" w14:textId="77777777" w:rsidR="00B219F8" w:rsidRDefault="004B2955">
            <w:pPr>
              <w:spacing w:after="30"/>
              <w:ind w:left="180" w:hanging="180"/>
            </w:pPr>
            <w:r>
              <w:rPr>
                <w:sz w:val="16"/>
              </w:rPr>
              <w:t>•  EMCCD detector pixel faults from charge-shifting require additional calibration steps</w:t>
            </w:r>
          </w:p>
          <w:p w14:paraId="733F1210" w14:textId="77777777" w:rsidR="00B219F8" w:rsidRDefault="004B2955">
            <w:pPr>
              <w:spacing w:after="30"/>
              <w:ind w:left="180" w:hanging="180"/>
            </w:pPr>
            <w:r>
              <w:rPr>
                <w:sz w:val="16"/>
              </w:rPr>
              <w:t>•  ~15% throughput penalty from polarimetric optics</w:t>
            </w:r>
          </w:p>
        </w:tc>
        <w:tc>
          <w:tcPr>
            <w:tcW w:w="2317" w:type="dxa"/>
            <w:shd w:val="clear" w:color="auto" w:fill="DCE6F1"/>
          </w:tcPr>
          <w:p w14:paraId="55A4F077" w14:textId="77777777" w:rsidR="00B219F8" w:rsidRDefault="004B2955">
            <w:pPr>
              <w:spacing w:after="30"/>
              <w:ind w:left="180" w:hanging="180"/>
            </w:pPr>
            <w:r>
              <w:rPr>
                <w:sz w:val="16"/>
              </w:rPr>
              <w:lastRenderedPageBreak/>
              <w:t>•  Fast modulation eliminates residual speckle noise in differential images – very powerful principle</w:t>
            </w:r>
          </w:p>
          <w:p w14:paraId="33A9DA6D" w14:textId="77777777" w:rsidR="00B219F8" w:rsidRDefault="004B2955">
            <w:pPr>
              <w:spacing w:after="30"/>
              <w:ind w:left="180" w:hanging="180"/>
            </w:pPr>
            <w:r>
              <w:rPr>
                <w:sz w:val="16"/>
              </w:rPr>
              <w:t>•  However, kHz FLC modulation is NOT necessary: supervisor notes confirm HWP rotation at ~2 Hz achieves comparable results with less complexity</w:t>
            </w:r>
          </w:p>
          <w:p w14:paraId="162D4F3B" w14:textId="77777777" w:rsidR="00B219F8" w:rsidRDefault="004B2955">
            <w:pPr>
              <w:spacing w:after="30"/>
              <w:ind w:left="180" w:hanging="180"/>
            </w:pPr>
            <w:r>
              <w:rPr>
                <w:sz w:val="16"/>
              </w:rPr>
              <w:t>•  PCS must cover NIR (not just visible) for young planet thermal emission; IRDIS-style NIR channel is essential</w:t>
            </w:r>
          </w:p>
          <w:p w14:paraId="634556C9" w14:textId="77777777" w:rsidR="00B219F8" w:rsidRDefault="004B2955">
            <w:pPr>
              <w:spacing w:after="30"/>
              <w:ind w:left="180" w:hanging="180"/>
            </w:pPr>
            <w:r>
              <w:rPr>
                <w:sz w:val="16"/>
              </w:rPr>
              <w:t xml:space="preserve">•  Two-beam same-pixel design is the architectural ideal for </w:t>
            </w:r>
            <w:r>
              <w:rPr>
                <w:sz w:val="16"/>
              </w:rPr>
              <w:lastRenderedPageBreak/>
              <w:t>polarimetric differential imaging</w:t>
            </w:r>
          </w:p>
          <w:p w14:paraId="761F3A61" w14:textId="77777777" w:rsidR="00B219F8" w:rsidRDefault="004B2955">
            <w:pPr>
              <w:spacing w:after="30"/>
              <w:ind w:left="180" w:hanging="180"/>
            </w:pPr>
            <w:r>
              <w:rPr>
                <w:sz w:val="16"/>
              </w:rPr>
              <w:t>•  ELT Nasmyth IP from M4 + M5 will be the dominant systematic; HWP upstream of these mirrors is the fix</w:t>
            </w:r>
          </w:p>
        </w:tc>
      </w:tr>
      <w:tr w:rsidR="00B219F8" w14:paraId="05A1F19C" w14:textId="77777777">
        <w:tc>
          <w:tcPr>
            <w:tcW w:w="1050" w:type="dxa"/>
            <w:shd w:val="clear" w:color="auto" w:fill="1F497D"/>
          </w:tcPr>
          <w:p w14:paraId="18E87C8C" w14:textId="77777777" w:rsidR="00B219F8" w:rsidRDefault="004B2955">
            <w:pPr>
              <w:jc w:val="center"/>
            </w:pPr>
            <w:r>
              <w:rPr>
                <w:b/>
                <w:color w:val="FFFFFF"/>
                <w:sz w:val="18"/>
              </w:rPr>
              <w:lastRenderedPageBreak/>
              <w:t>GPI</w:t>
            </w:r>
          </w:p>
        </w:tc>
        <w:tc>
          <w:tcPr>
            <w:tcW w:w="1000" w:type="dxa"/>
            <w:shd w:val="clear" w:color="auto" w:fill="EBF3FB"/>
          </w:tcPr>
          <w:p w14:paraId="29FEC74D" w14:textId="77777777" w:rsidR="00B219F8" w:rsidRDefault="004B2955">
            <w:pPr>
              <w:jc w:val="center"/>
            </w:pPr>
            <w:r>
              <w:rPr>
                <w:i/>
                <w:sz w:val="16"/>
              </w:rPr>
              <w:t>Gemini South</w:t>
            </w:r>
            <w:r>
              <w:rPr>
                <w:i/>
                <w:sz w:val="16"/>
              </w:rPr>
              <w:br/>
              <w:t>NIR IFS + PDI</w:t>
            </w:r>
            <w:r>
              <w:rPr>
                <w:i/>
                <w:sz w:val="16"/>
              </w:rPr>
              <w:br/>
              <w:t>(J, H, K_s)</w:t>
            </w:r>
          </w:p>
        </w:tc>
        <w:tc>
          <w:tcPr>
            <w:tcW w:w="2342" w:type="dxa"/>
            <w:shd w:val="clear" w:color="auto" w:fill="EBF3FB"/>
          </w:tcPr>
          <w:p w14:paraId="2E30908B" w14:textId="77777777" w:rsidR="00B219F8" w:rsidRDefault="004B2955">
            <w:pPr>
              <w:spacing w:after="30"/>
              <w:ind w:left="180" w:hanging="180"/>
            </w:pPr>
            <w:r>
              <w:rPr>
                <w:sz w:val="16"/>
              </w:rPr>
              <w:t xml:space="preserve">•  </w:t>
            </w:r>
            <w:proofErr w:type="spellStart"/>
            <w:r>
              <w:rPr>
                <w:sz w:val="16"/>
              </w:rPr>
              <w:t>Lenslet</w:t>
            </w:r>
            <w:proofErr w:type="spellEnd"/>
            <w:r>
              <w:rPr>
                <w:sz w:val="16"/>
              </w:rPr>
              <w:t xml:space="preserve"> IFS + Wollaston prism = simultaneous </w:t>
            </w:r>
            <w:proofErr w:type="spellStart"/>
            <w:r>
              <w:rPr>
                <w:sz w:val="16"/>
              </w:rPr>
              <w:t>spectropolarimetry</w:t>
            </w:r>
            <w:proofErr w:type="spellEnd"/>
            <w:r>
              <w:rPr>
                <w:sz w:val="16"/>
              </w:rPr>
              <w:t xml:space="preserve"> in J/H/K_s bands</w:t>
            </w:r>
          </w:p>
          <w:p w14:paraId="1825E77C" w14:textId="77777777" w:rsidR="00B219F8" w:rsidRDefault="004B2955">
            <w:pPr>
              <w:spacing w:after="30"/>
              <w:ind w:left="180" w:hanging="180"/>
            </w:pPr>
            <w:r>
              <w:rPr>
                <w:sz w:val="16"/>
              </w:rPr>
              <w:t>•  Cassegrain mount (not Nasmyth) → no fold-mirror IP – greatly simplifies IP calibration</w:t>
            </w:r>
          </w:p>
          <w:p w14:paraId="012E425D" w14:textId="77777777" w:rsidR="00B219F8" w:rsidRDefault="004B2955">
            <w:pPr>
              <w:spacing w:after="30"/>
              <w:ind w:left="180" w:hanging="180"/>
            </w:pPr>
            <w:r>
              <w:rPr>
                <w:sz w:val="16"/>
              </w:rPr>
              <w:t>•  GPIES survey: &gt;500 stars imaged; disks and companions detected in polarimetry mode</w:t>
            </w:r>
          </w:p>
          <w:p w14:paraId="66B493BE" w14:textId="77777777" w:rsidR="00B219F8" w:rsidRDefault="004B2955">
            <w:pPr>
              <w:spacing w:after="30"/>
              <w:ind w:left="180" w:hanging="180"/>
            </w:pPr>
            <w:r>
              <w:rPr>
                <w:sz w:val="16"/>
              </w:rPr>
              <w:t>•  GPI-DRP pipeline publicly available and used by community</w:t>
            </w:r>
          </w:p>
          <w:p w14:paraId="3894D570" w14:textId="77777777" w:rsidR="00B219F8" w:rsidRDefault="004B2955">
            <w:pPr>
              <w:spacing w:after="30"/>
              <w:ind w:left="180" w:hanging="180"/>
            </w:pPr>
            <w:r>
              <w:rPr>
                <w:sz w:val="16"/>
              </w:rPr>
              <w:t>•  Wollaston prism in pupil plane gives high polarization purity</w:t>
            </w:r>
          </w:p>
          <w:p w14:paraId="40CD00D4" w14:textId="77777777" w:rsidR="00B219F8" w:rsidRDefault="004B2955">
            <w:pPr>
              <w:spacing w:after="30"/>
              <w:ind w:left="180" w:hanging="180"/>
            </w:pPr>
            <w:r>
              <w:rPr>
                <w:sz w:val="16"/>
              </w:rPr>
              <w:t>•  Detected scattered light in AB Aur disk, beta Pic disk, and protoplanetary systems</w:t>
            </w:r>
          </w:p>
        </w:tc>
        <w:tc>
          <w:tcPr>
            <w:tcW w:w="2317" w:type="dxa"/>
            <w:shd w:val="clear" w:color="auto" w:fill="EBF3FB"/>
          </w:tcPr>
          <w:p w14:paraId="13A5A860" w14:textId="77777777" w:rsidR="00B219F8" w:rsidRDefault="004B2955">
            <w:pPr>
              <w:spacing w:after="30"/>
              <w:ind w:left="180" w:hanging="180"/>
            </w:pPr>
            <w:r>
              <w:rPr>
                <w:sz w:val="16"/>
              </w:rPr>
              <w:t xml:space="preserve">•  </w:t>
            </w:r>
            <w:proofErr w:type="spellStart"/>
            <w:r>
              <w:rPr>
                <w:sz w:val="16"/>
              </w:rPr>
              <w:t>Lenslet</w:t>
            </w:r>
            <w:proofErr w:type="spellEnd"/>
            <w:r>
              <w:rPr>
                <w:sz w:val="16"/>
              </w:rPr>
              <w:t xml:space="preserve"> IFS sampling limits effective spatial resolution vs. dedicated imager (~49 mas </w:t>
            </w:r>
            <w:proofErr w:type="spellStart"/>
            <w:r>
              <w:rPr>
                <w:sz w:val="16"/>
              </w:rPr>
              <w:t>lenslets</w:t>
            </w:r>
            <w:proofErr w:type="spellEnd"/>
            <w:r>
              <w:rPr>
                <w:sz w:val="16"/>
              </w:rPr>
              <w:t xml:space="preserve"> vs. diffraction limit)</w:t>
            </w:r>
          </w:p>
          <w:p w14:paraId="553918CE" w14:textId="77777777" w:rsidR="00B219F8" w:rsidRDefault="004B2955">
            <w:pPr>
              <w:spacing w:after="30"/>
              <w:ind w:left="180" w:hanging="180"/>
            </w:pPr>
            <w:r>
              <w:rPr>
                <w:sz w:val="16"/>
              </w:rPr>
              <w:t>•  ~20% throughput loss from IFS optics (</w:t>
            </w:r>
            <w:proofErr w:type="spellStart"/>
            <w:r>
              <w:rPr>
                <w:sz w:val="16"/>
              </w:rPr>
              <w:t>lenslet</w:t>
            </w:r>
            <w:proofErr w:type="spellEnd"/>
            <w:r>
              <w:rPr>
                <w:sz w:val="16"/>
              </w:rPr>
              <w:t xml:space="preserve"> array, prisms, relay optics)</w:t>
            </w:r>
          </w:p>
          <w:p w14:paraId="0A797DF1" w14:textId="77777777" w:rsidR="00B219F8" w:rsidRDefault="004B2955">
            <w:pPr>
              <w:spacing w:after="30"/>
              <w:ind w:left="180" w:hanging="180"/>
            </w:pPr>
            <w:r>
              <w:rPr>
                <w:sz w:val="16"/>
              </w:rPr>
              <w:t>•  Spectral smearing in IFS reduces polarimetric precision in individual spectral channels</w:t>
            </w:r>
          </w:p>
          <w:p w14:paraId="71E137A0" w14:textId="77777777" w:rsidR="00B219F8" w:rsidRDefault="004B2955">
            <w:pPr>
              <w:spacing w:after="30"/>
              <w:ind w:left="180" w:hanging="180"/>
            </w:pPr>
            <w:r>
              <w:rPr>
                <w:sz w:val="16"/>
              </w:rPr>
              <w:t>•  Complex IP calibration through many optical surfaces</w:t>
            </w:r>
          </w:p>
          <w:p w14:paraId="681FF45A" w14:textId="77777777" w:rsidR="00B219F8" w:rsidRDefault="004B2955">
            <w:pPr>
              <w:spacing w:after="30"/>
              <w:ind w:left="180" w:hanging="180"/>
            </w:pPr>
            <w:r>
              <w:rPr>
                <w:sz w:val="16"/>
              </w:rPr>
              <w:t>•  No visible wavelength (&lt; 900 nm) capability</w:t>
            </w:r>
          </w:p>
          <w:p w14:paraId="2CEE0B05" w14:textId="77777777" w:rsidR="00B219F8" w:rsidRDefault="004B2955">
            <w:pPr>
              <w:spacing w:after="30"/>
              <w:ind w:left="180" w:hanging="180"/>
            </w:pPr>
            <w:r>
              <w:rPr>
                <w:sz w:val="16"/>
              </w:rPr>
              <w:t>•  High speckle noise at inner-working-angle limits performance for very close separations</w:t>
            </w:r>
          </w:p>
        </w:tc>
        <w:tc>
          <w:tcPr>
            <w:tcW w:w="2317" w:type="dxa"/>
            <w:shd w:val="clear" w:color="auto" w:fill="EBF3FB"/>
          </w:tcPr>
          <w:p w14:paraId="43298EFD" w14:textId="77777777" w:rsidR="00B219F8" w:rsidRDefault="004B2955">
            <w:pPr>
              <w:spacing w:after="30"/>
              <w:ind w:left="180" w:hanging="180"/>
            </w:pPr>
            <w:r>
              <w:rPr>
                <w:sz w:val="16"/>
              </w:rPr>
              <w:t>•  Cassegrain position dramatically simplifies IP calibration vs. Nasmyth; ELT PCS at Nasmyth must compensate via upstream HWP</w:t>
            </w:r>
          </w:p>
          <w:p w14:paraId="2C5F6763" w14:textId="77777777" w:rsidR="00B219F8" w:rsidRDefault="004B2955">
            <w:pPr>
              <w:spacing w:after="30"/>
              <w:ind w:left="180" w:hanging="180"/>
            </w:pPr>
            <w:r>
              <w:rPr>
                <w:sz w:val="16"/>
              </w:rPr>
              <w:t xml:space="preserve">•  IFS </w:t>
            </w:r>
            <w:proofErr w:type="spellStart"/>
            <w:r>
              <w:rPr>
                <w:sz w:val="16"/>
              </w:rPr>
              <w:t>spectropolarimetry</w:t>
            </w:r>
            <w:proofErr w:type="spellEnd"/>
            <w:r>
              <w:rPr>
                <w:sz w:val="16"/>
              </w:rPr>
              <w:t xml:space="preserve"> (GPI model) is very valuable for companion atmospheric characterisation</w:t>
            </w:r>
          </w:p>
          <w:p w14:paraId="630E14E2" w14:textId="77777777" w:rsidR="00B219F8" w:rsidRDefault="004B2955">
            <w:pPr>
              <w:spacing w:after="30"/>
              <w:ind w:left="180" w:hanging="180"/>
            </w:pPr>
            <w:r>
              <w:rPr>
                <w:sz w:val="16"/>
              </w:rPr>
              <w:t>•  Wollaston prism in pupil plane validated as preferred NIR beam-splitting approach for PCS</w:t>
            </w:r>
          </w:p>
          <w:p w14:paraId="2E440CBA" w14:textId="77777777" w:rsidR="00B219F8" w:rsidRDefault="004B2955">
            <w:pPr>
              <w:spacing w:after="30"/>
              <w:ind w:left="180" w:hanging="180"/>
            </w:pPr>
            <w:r>
              <w:rPr>
                <w:sz w:val="16"/>
              </w:rPr>
              <w:t>•  Public pipeline from day one is essential for community uptake (lesson from GPI-DRP)</w:t>
            </w:r>
          </w:p>
          <w:p w14:paraId="03A90142" w14:textId="77777777" w:rsidR="00B219F8" w:rsidRDefault="004B2955">
            <w:pPr>
              <w:spacing w:after="30"/>
              <w:ind w:left="180" w:hanging="180"/>
            </w:pPr>
            <w:r>
              <w:rPr>
                <w:sz w:val="16"/>
              </w:rPr>
              <w:t>•  Dedicated polarimetric channel is better than IFS alone for disk imaging (spatial resolution critical)</w:t>
            </w:r>
          </w:p>
        </w:tc>
      </w:tr>
      <w:tr w:rsidR="00B219F8" w14:paraId="64085D53" w14:textId="77777777">
        <w:tc>
          <w:tcPr>
            <w:tcW w:w="1050" w:type="dxa"/>
            <w:shd w:val="clear" w:color="auto" w:fill="1F497D"/>
          </w:tcPr>
          <w:p w14:paraId="30BE9CBA" w14:textId="77777777" w:rsidR="00B219F8" w:rsidRDefault="004B2955">
            <w:pPr>
              <w:jc w:val="center"/>
            </w:pPr>
            <w:proofErr w:type="spellStart"/>
            <w:r>
              <w:rPr>
                <w:b/>
                <w:color w:val="FFFFFF"/>
                <w:sz w:val="18"/>
              </w:rPr>
              <w:t>SCExAO</w:t>
            </w:r>
            <w:proofErr w:type="spellEnd"/>
          </w:p>
        </w:tc>
        <w:tc>
          <w:tcPr>
            <w:tcW w:w="1000" w:type="dxa"/>
            <w:shd w:val="clear" w:color="auto" w:fill="DCE6F1"/>
          </w:tcPr>
          <w:p w14:paraId="1B8F681C" w14:textId="77777777" w:rsidR="00B219F8" w:rsidRDefault="004B2955">
            <w:pPr>
              <w:jc w:val="center"/>
            </w:pPr>
            <w:r>
              <w:rPr>
                <w:i/>
                <w:sz w:val="16"/>
              </w:rPr>
              <w:t>Subaru / NAOJ</w:t>
            </w:r>
            <w:r>
              <w:rPr>
                <w:i/>
                <w:sz w:val="16"/>
              </w:rPr>
              <w:br/>
            </w:r>
            <w:proofErr w:type="spellStart"/>
            <w:r>
              <w:rPr>
                <w:i/>
                <w:sz w:val="16"/>
              </w:rPr>
              <w:t>ExAO</w:t>
            </w:r>
            <w:proofErr w:type="spellEnd"/>
            <w:r>
              <w:rPr>
                <w:i/>
                <w:sz w:val="16"/>
              </w:rPr>
              <w:t xml:space="preserve"> platform</w:t>
            </w:r>
            <w:r>
              <w:rPr>
                <w:i/>
                <w:sz w:val="16"/>
              </w:rPr>
              <w:br/>
              <w:t>(hosts CHARIS,</w:t>
            </w:r>
            <w:r>
              <w:rPr>
                <w:i/>
                <w:sz w:val="16"/>
              </w:rPr>
              <w:br/>
              <w:t>VAMPIRES, MEC)</w:t>
            </w:r>
          </w:p>
        </w:tc>
        <w:tc>
          <w:tcPr>
            <w:tcW w:w="2342" w:type="dxa"/>
            <w:shd w:val="clear" w:color="auto" w:fill="DCE6F1"/>
          </w:tcPr>
          <w:p w14:paraId="6799BA29" w14:textId="77777777" w:rsidR="00B219F8" w:rsidRDefault="004B2955">
            <w:pPr>
              <w:spacing w:after="30"/>
              <w:ind w:left="180" w:hanging="180"/>
            </w:pPr>
            <w:r>
              <w:rPr>
                <w:sz w:val="16"/>
              </w:rPr>
              <w:t>•  Modular platform enables rapid upgrades and new instrument modules (CHARIS, VAMPIRES, MEC)</w:t>
            </w:r>
          </w:p>
          <w:p w14:paraId="0F879562" w14:textId="77777777" w:rsidR="00B219F8" w:rsidRDefault="004B2955">
            <w:pPr>
              <w:spacing w:after="30"/>
              <w:ind w:left="180" w:hanging="180"/>
            </w:pPr>
            <w:r>
              <w:rPr>
                <w:sz w:val="16"/>
              </w:rPr>
              <w:t>•  Best Strehl performance on 8m telescope in NIR (&gt;90% H-band in good conditions)</w:t>
            </w:r>
          </w:p>
          <w:p w14:paraId="5F7A85F3" w14:textId="77777777" w:rsidR="00B219F8" w:rsidRDefault="004B2955">
            <w:pPr>
              <w:spacing w:after="30"/>
              <w:ind w:left="180" w:hanging="180"/>
            </w:pPr>
            <w:r>
              <w:rPr>
                <w:sz w:val="16"/>
              </w:rPr>
              <w:t>•  LLOWFS (</w:t>
            </w:r>
            <w:proofErr w:type="spellStart"/>
            <w:r>
              <w:rPr>
                <w:sz w:val="16"/>
              </w:rPr>
              <w:t>Lyot</w:t>
            </w:r>
            <w:proofErr w:type="spellEnd"/>
            <w:r>
              <w:rPr>
                <w:sz w:val="16"/>
              </w:rPr>
              <w:t xml:space="preserve"> Low-Order Wavefront Sensor) demonstrated for post-coronagraphic wavefront control</w:t>
            </w:r>
          </w:p>
          <w:p w14:paraId="7A71A1B3" w14:textId="77777777" w:rsidR="00B219F8" w:rsidRDefault="004B2955">
            <w:pPr>
              <w:spacing w:after="30"/>
              <w:ind w:left="180" w:hanging="180"/>
            </w:pPr>
            <w:r>
              <w:rPr>
                <w:sz w:val="16"/>
              </w:rPr>
              <w:t>•  Speckle nulling and electric field conjugation validated in on-sky tests</w:t>
            </w:r>
          </w:p>
          <w:p w14:paraId="74555BD7" w14:textId="77777777" w:rsidR="00B219F8" w:rsidRDefault="004B2955">
            <w:pPr>
              <w:spacing w:after="30"/>
              <w:ind w:left="180" w:hanging="180"/>
            </w:pPr>
            <w:r>
              <w:rPr>
                <w:sz w:val="16"/>
              </w:rPr>
              <w:t>•  PDI with VAMPIRES module demonstrated successfully on stellar winds and disks</w:t>
            </w:r>
          </w:p>
          <w:p w14:paraId="09B14537" w14:textId="77777777" w:rsidR="00B219F8" w:rsidRDefault="004B2955">
            <w:pPr>
              <w:spacing w:after="30"/>
              <w:ind w:left="180" w:hanging="180"/>
            </w:pPr>
            <w:r>
              <w:rPr>
                <w:sz w:val="16"/>
              </w:rPr>
              <w:t>•  MKID-based fast photon-counting detectors (MEC camera) commissioned</w:t>
            </w:r>
          </w:p>
        </w:tc>
        <w:tc>
          <w:tcPr>
            <w:tcW w:w="2317" w:type="dxa"/>
            <w:shd w:val="clear" w:color="auto" w:fill="DCE6F1"/>
          </w:tcPr>
          <w:p w14:paraId="70B8F711" w14:textId="77777777" w:rsidR="00B219F8" w:rsidRDefault="004B2955">
            <w:pPr>
              <w:spacing w:after="30"/>
              <w:ind w:left="180" w:hanging="180"/>
            </w:pPr>
            <w:r>
              <w:rPr>
                <w:sz w:val="16"/>
              </w:rPr>
              <w:t>•  Nasmyth platform at Subaru: silver-mirror IP ~2–3% in NIR; must be calibrated</w:t>
            </w:r>
          </w:p>
          <w:p w14:paraId="02EB27D6" w14:textId="77777777" w:rsidR="00B219F8" w:rsidRDefault="004B2955">
            <w:pPr>
              <w:spacing w:after="30"/>
              <w:ind w:left="180" w:hanging="180"/>
            </w:pPr>
            <w:r>
              <w:rPr>
                <w:sz w:val="16"/>
              </w:rPr>
              <w:t>•  Multiple instruments sharing common beam → alignment compromises, calibration complexity, throughput losses</w:t>
            </w:r>
          </w:p>
          <w:p w14:paraId="1263FC82" w14:textId="77777777" w:rsidR="00B219F8" w:rsidRDefault="004B2955">
            <w:pPr>
              <w:spacing w:after="30"/>
              <w:ind w:left="180" w:hanging="180"/>
            </w:pPr>
            <w:r>
              <w:rPr>
                <w:sz w:val="16"/>
              </w:rPr>
              <w:t>•  Complexity of many subsystems creates overlapping calibration requirements</w:t>
            </w:r>
          </w:p>
          <w:p w14:paraId="20DAD0D0" w14:textId="77777777" w:rsidR="00B219F8" w:rsidRDefault="004B2955">
            <w:pPr>
              <w:spacing w:after="30"/>
              <w:ind w:left="180" w:hanging="180"/>
            </w:pPr>
            <w:r>
              <w:rPr>
                <w:sz w:val="16"/>
              </w:rPr>
              <w:t>•  AO performance degrades rapidly with guide star magnitude (R &gt; 11 significant Strehl drop)</w:t>
            </w:r>
          </w:p>
        </w:tc>
        <w:tc>
          <w:tcPr>
            <w:tcW w:w="2317" w:type="dxa"/>
            <w:shd w:val="clear" w:color="auto" w:fill="DCE6F1"/>
          </w:tcPr>
          <w:p w14:paraId="05896DEB" w14:textId="77777777" w:rsidR="00B219F8" w:rsidRDefault="004B2955">
            <w:pPr>
              <w:spacing w:after="30"/>
              <w:ind w:left="180" w:hanging="180"/>
            </w:pPr>
            <w:r>
              <w:rPr>
                <w:sz w:val="16"/>
              </w:rPr>
              <w:t>•  Modular, upgradeable instrument design is valuable for long-lived instruments – PCS should plan upgrade paths</w:t>
            </w:r>
          </w:p>
          <w:p w14:paraId="044A8640" w14:textId="77777777" w:rsidR="00B219F8" w:rsidRDefault="004B2955">
            <w:pPr>
              <w:spacing w:after="30"/>
              <w:ind w:left="180" w:hanging="180"/>
            </w:pPr>
            <w:r>
              <w:rPr>
                <w:sz w:val="16"/>
              </w:rPr>
              <w:t>•  Dedicated LLOWFS for coronagraph stabilisation is critical at ELT scale where even small misalignments matter</w:t>
            </w:r>
          </w:p>
          <w:p w14:paraId="3A0CE95E" w14:textId="77777777" w:rsidR="00B219F8" w:rsidRDefault="004B2955">
            <w:pPr>
              <w:spacing w:after="30"/>
              <w:ind w:left="180" w:hanging="180"/>
            </w:pPr>
            <w:r>
              <w:rPr>
                <w:sz w:val="16"/>
              </w:rPr>
              <w:t>•  Speckle nulling at ELT will need more DM actuators; PCS should plan for advanced wavefront sensing/control</w:t>
            </w:r>
          </w:p>
          <w:p w14:paraId="1C6183C2" w14:textId="77777777" w:rsidR="00B219F8" w:rsidRDefault="004B2955">
            <w:pPr>
              <w:spacing w:after="30"/>
              <w:ind w:left="180" w:hanging="180"/>
            </w:pPr>
            <w:r>
              <w:rPr>
                <w:sz w:val="16"/>
              </w:rPr>
              <w:t>•  IP from Nasmyth optics is unavoidable; HWP before M5 (or earliest accessible mirror position) is essential for PCS</w:t>
            </w:r>
          </w:p>
        </w:tc>
      </w:tr>
      <w:tr w:rsidR="00B219F8" w14:paraId="5EEDB851" w14:textId="77777777">
        <w:tc>
          <w:tcPr>
            <w:tcW w:w="1050" w:type="dxa"/>
            <w:shd w:val="clear" w:color="auto" w:fill="1F497D"/>
          </w:tcPr>
          <w:p w14:paraId="2FF12DAB" w14:textId="77777777" w:rsidR="00B219F8" w:rsidRDefault="004B2955">
            <w:pPr>
              <w:jc w:val="center"/>
            </w:pPr>
            <w:r>
              <w:rPr>
                <w:b/>
                <w:color w:val="FFFFFF"/>
                <w:sz w:val="18"/>
              </w:rPr>
              <w:t>CHARIS</w:t>
            </w:r>
          </w:p>
        </w:tc>
        <w:tc>
          <w:tcPr>
            <w:tcW w:w="1000" w:type="dxa"/>
            <w:shd w:val="clear" w:color="auto" w:fill="EBF3FB"/>
          </w:tcPr>
          <w:p w14:paraId="5271BDE8" w14:textId="77777777" w:rsidR="00B219F8" w:rsidRDefault="004B2955">
            <w:pPr>
              <w:jc w:val="center"/>
            </w:pPr>
            <w:r>
              <w:rPr>
                <w:i/>
                <w:sz w:val="16"/>
              </w:rPr>
              <w:t xml:space="preserve">Subaru / </w:t>
            </w:r>
            <w:proofErr w:type="spellStart"/>
            <w:r>
              <w:rPr>
                <w:i/>
                <w:sz w:val="16"/>
              </w:rPr>
              <w:t>SCExAO</w:t>
            </w:r>
            <w:proofErr w:type="spellEnd"/>
            <w:r>
              <w:rPr>
                <w:i/>
                <w:sz w:val="16"/>
              </w:rPr>
              <w:br/>
              <w:t xml:space="preserve">NIR </w:t>
            </w:r>
            <w:proofErr w:type="spellStart"/>
            <w:r>
              <w:rPr>
                <w:i/>
                <w:sz w:val="16"/>
              </w:rPr>
              <w:t>lenslet</w:t>
            </w:r>
            <w:proofErr w:type="spellEnd"/>
            <w:r>
              <w:rPr>
                <w:i/>
                <w:sz w:val="16"/>
              </w:rPr>
              <w:t xml:space="preserve"> IFS</w:t>
            </w:r>
            <w:r>
              <w:rPr>
                <w:i/>
                <w:sz w:val="16"/>
              </w:rPr>
              <w:br/>
              <w:t xml:space="preserve">(1.1–2.4 </w:t>
            </w:r>
            <w:proofErr w:type="spellStart"/>
            <w:r>
              <w:rPr>
                <w:i/>
                <w:sz w:val="16"/>
              </w:rPr>
              <w:t>μm</w:t>
            </w:r>
            <w:proofErr w:type="spellEnd"/>
            <w:r>
              <w:rPr>
                <w:i/>
                <w:sz w:val="16"/>
              </w:rPr>
              <w:t>)</w:t>
            </w:r>
          </w:p>
        </w:tc>
        <w:tc>
          <w:tcPr>
            <w:tcW w:w="2342" w:type="dxa"/>
            <w:shd w:val="clear" w:color="auto" w:fill="EBF3FB"/>
          </w:tcPr>
          <w:p w14:paraId="708F3D61" w14:textId="77777777" w:rsidR="00B219F8" w:rsidRDefault="004B2955">
            <w:pPr>
              <w:spacing w:after="30"/>
              <w:ind w:left="180" w:hanging="180"/>
            </w:pPr>
            <w:r>
              <w:rPr>
                <w:sz w:val="16"/>
              </w:rPr>
              <w:t xml:space="preserve">•  Simultaneous J/H/K band coverage (1.1–2.4 </w:t>
            </w:r>
            <w:proofErr w:type="spellStart"/>
            <w:r>
              <w:rPr>
                <w:sz w:val="16"/>
              </w:rPr>
              <w:t>μm</w:t>
            </w:r>
            <w:proofErr w:type="spellEnd"/>
            <w:r>
              <w:rPr>
                <w:sz w:val="16"/>
              </w:rPr>
              <w:t>) in broadband or narrowband modes</w:t>
            </w:r>
          </w:p>
          <w:p w14:paraId="423292BF" w14:textId="77777777" w:rsidR="00B219F8" w:rsidRDefault="004B2955">
            <w:pPr>
              <w:spacing w:after="30"/>
              <w:ind w:left="180" w:hanging="180"/>
            </w:pPr>
            <w:r>
              <w:rPr>
                <w:sz w:val="16"/>
              </w:rPr>
              <w:t>•  Spectral resolution R~18 (broadband) to R~70 (narrowband) → spectral characterisation of companions</w:t>
            </w:r>
          </w:p>
          <w:p w14:paraId="2934816E" w14:textId="77777777" w:rsidR="00B219F8" w:rsidRDefault="004B2955">
            <w:pPr>
              <w:spacing w:after="30"/>
              <w:ind w:left="180" w:hanging="180"/>
            </w:pPr>
            <w:r>
              <w:rPr>
                <w:sz w:val="16"/>
              </w:rPr>
              <w:t xml:space="preserve">•  Coupled to </w:t>
            </w:r>
            <w:proofErr w:type="spellStart"/>
            <w:r>
              <w:rPr>
                <w:sz w:val="16"/>
              </w:rPr>
              <w:t>SCExAO</w:t>
            </w:r>
            <w:proofErr w:type="spellEnd"/>
            <w:r>
              <w:rPr>
                <w:sz w:val="16"/>
              </w:rPr>
              <w:t xml:space="preserve"> </w:t>
            </w:r>
            <w:proofErr w:type="gramStart"/>
            <w:r>
              <w:rPr>
                <w:sz w:val="16"/>
              </w:rPr>
              <w:t>coronagraph:</w:t>
            </w:r>
            <w:proofErr w:type="gramEnd"/>
            <w:r>
              <w:rPr>
                <w:sz w:val="16"/>
              </w:rPr>
              <w:t xml:space="preserve"> enables coherent differentiation of planet vs. speckles</w:t>
            </w:r>
          </w:p>
          <w:p w14:paraId="5E561CD8" w14:textId="77777777" w:rsidR="00B219F8" w:rsidRDefault="004B2955">
            <w:pPr>
              <w:spacing w:after="30"/>
              <w:ind w:left="180" w:hanging="180"/>
            </w:pPr>
            <w:r>
              <w:rPr>
                <w:sz w:val="16"/>
              </w:rPr>
              <w:t xml:space="preserve">•  Detected and characterised multiple young </w:t>
            </w:r>
            <w:proofErr w:type="gramStart"/>
            <w:r>
              <w:rPr>
                <w:sz w:val="16"/>
              </w:rPr>
              <w:t>directly-imaged</w:t>
            </w:r>
            <w:proofErr w:type="gramEnd"/>
            <w:r>
              <w:rPr>
                <w:sz w:val="16"/>
              </w:rPr>
              <w:t xml:space="preserve"> planets (HR 8799, etc.)</w:t>
            </w:r>
          </w:p>
          <w:p w14:paraId="289D7A0A" w14:textId="77777777" w:rsidR="00B219F8" w:rsidRDefault="004B2955">
            <w:pPr>
              <w:spacing w:after="30"/>
              <w:ind w:left="180" w:hanging="180"/>
            </w:pPr>
            <w:r>
              <w:rPr>
                <w:sz w:val="16"/>
              </w:rPr>
              <w:lastRenderedPageBreak/>
              <w:t xml:space="preserve">•  </w:t>
            </w:r>
            <w:proofErr w:type="spellStart"/>
            <w:r>
              <w:rPr>
                <w:sz w:val="16"/>
              </w:rPr>
              <w:t>Spectropolarimetry</w:t>
            </w:r>
            <w:proofErr w:type="spellEnd"/>
            <w:r>
              <w:rPr>
                <w:sz w:val="16"/>
              </w:rPr>
              <w:t xml:space="preserve"> mode with Wollaston prism demonstrated in on-sky observations</w:t>
            </w:r>
          </w:p>
        </w:tc>
        <w:tc>
          <w:tcPr>
            <w:tcW w:w="2317" w:type="dxa"/>
            <w:shd w:val="clear" w:color="auto" w:fill="EBF3FB"/>
          </w:tcPr>
          <w:p w14:paraId="3C5F96DE" w14:textId="77777777" w:rsidR="00B219F8" w:rsidRDefault="004B2955">
            <w:pPr>
              <w:spacing w:after="30"/>
              <w:ind w:left="180" w:hanging="180"/>
            </w:pPr>
            <w:r>
              <w:rPr>
                <w:sz w:val="16"/>
              </w:rPr>
              <w:lastRenderedPageBreak/>
              <w:t>•  No dedicated fast-modulation polarimetry → atmospheric speckles change between polarisation states</w:t>
            </w:r>
          </w:p>
          <w:p w14:paraId="3A2B9632" w14:textId="77777777" w:rsidR="00B219F8" w:rsidRDefault="004B2955">
            <w:pPr>
              <w:spacing w:after="30"/>
              <w:ind w:left="180" w:hanging="180"/>
            </w:pPr>
            <w:r>
              <w:rPr>
                <w:sz w:val="16"/>
              </w:rPr>
              <w:t xml:space="preserve">•  </w:t>
            </w:r>
            <w:proofErr w:type="spellStart"/>
            <w:r>
              <w:rPr>
                <w:sz w:val="16"/>
              </w:rPr>
              <w:t>Lenslet</w:t>
            </w:r>
            <w:proofErr w:type="spellEnd"/>
            <w:r>
              <w:rPr>
                <w:sz w:val="16"/>
              </w:rPr>
              <w:t xml:space="preserve"> grid creates fixed-pattern noise that can mimic polarisation signals</w:t>
            </w:r>
          </w:p>
          <w:p w14:paraId="352DC3F2" w14:textId="77777777" w:rsidR="00B219F8" w:rsidRDefault="004B2955">
            <w:pPr>
              <w:spacing w:after="30"/>
              <w:ind w:left="180" w:hanging="180"/>
            </w:pPr>
            <w:r>
              <w:rPr>
                <w:sz w:val="16"/>
              </w:rPr>
              <w:t xml:space="preserve">•  Complex cross-channel calibration for polarimetry across 1.1–2.4 </w:t>
            </w:r>
            <w:proofErr w:type="spellStart"/>
            <w:r>
              <w:rPr>
                <w:sz w:val="16"/>
              </w:rPr>
              <w:t>μm</w:t>
            </w:r>
            <w:proofErr w:type="spellEnd"/>
          </w:p>
          <w:p w14:paraId="37C2F534" w14:textId="77777777" w:rsidR="00B219F8" w:rsidRDefault="004B2955">
            <w:pPr>
              <w:spacing w:after="30"/>
              <w:ind w:left="180" w:hanging="180"/>
            </w:pPr>
            <w:r>
              <w:rPr>
                <w:sz w:val="16"/>
              </w:rPr>
              <w:t xml:space="preserve">•  Throughput penalty from </w:t>
            </w:r>
            <w:proofErr w:type="spellStart"/>
            <w:r>
              <w:rPr>
                <w:sz w:val="16"/>
              </w:rPr>
              <w:t>lenslet</w:t>
            </w:r>
            <w:proofErr w:type="spellEnd"/>
            <w:r>
              <w:rPr>
                <w:sz w:val="16"/>
              </w:rPr>
              <w:t xml:space="preserve"> + prism optics (~20–30%)</w:t>
            </w:r>
          </w:p>
          <w:p w14:paraId="4D45A102" w14:textId="77777777" w:rsidR="00B219F8" w:rsidRDefault="004B2955">
            <w:pPr>
              <w:spacing w:after="30"/>
              <w:ind w:left="180" w:hanging="180"/>
            </w:pPr>
            <w:r>
              <w:rPr>
                <w:sz w:val="16"/>
              </w:rPr>
              <w:t>•  Very limited field of view (1.1″ × 1.4″)</w:t>
            </w:r>
          </w:p>
        </w:tc>
        <w:tc>
          <w:tcPr>
            <w:tcW w:w="2317" w:type="dxa"/>
            <w:shd w:val="clear" w:color="auto" w:fill="EBF3FB"/>
          </w:tcPr>
          <w:p w14:paraId="033EB0C2" w14:textId="77777777" w:rsidR="00B219F8" w:rsidRDefault="004B2955">
            <w:pPr>
              <w:spacing w:after="30"/>
              <w:ind w:left="180" w:hanging="180"/>
            </w:pPr>
            <w:r>
              <w:rPr>
                <w:sz w:val="16"/>
              </w:rPr>
              <w:t>•  Dedicated polarimetry channel (not IFS alone) is preferred for disk imaging where spatial resolution is critical</w:t>
            </w:r>
          </w:p>
          <w:p w14:paraId="170FAC97" w14:textId="77777777" w:rsidR="00B219F8" w:rsidRDefault="004B2955">
            <w:pPr>
              <w:spacing w:after="30"/>
              <w:ind w:left="180" w:hanging="180"/>
            </w:pPr>
            <w:r>
              <w:rPr>
                <w:sz w:val="16"/>
              </w:rPr>
              <w:t xml:space="preserve">•  </w:t>
            </w:r>
            <w:proofErr w:type="spellStart"/>
            <w:r>
              <w:rPr>
                <w:sz w:val="16"/>
              </w:rPr>
              <w:t>Spectropolarimetry</w:t>
            </w:r>
            <w:proofErr w:type="spellEnd"/>
            <w:r>
              <w:rPr>
                <w:sz w:val="16"/>
              </w:rPr>
              <w:t xml:space="preserve"> (CHARIS-style) is ideal for companion characterisation; PCS should include this as secondary mode</w:t>
            </w:r>
          </w:p>
          <w:p w14:paraId="4F5CD37B" w14:textId="77777777" w:rsidR="00B219F8" w:rsidRDefault="004B2955">
            <w:pPr>
              <w:spacing w:after="30"/>
              <w:ind w:left="180" w:hanging="180"/>
            </w:pPr>
            <w:r>
              <w:rPr>
                <w:sz w:val="16"/>
              </w:rPr>
              <w:t xml:space="preserve">•  PCS design should </w:t>
            </w:r>
            <w:proofErr w:type="gramStart"/>
            <w:r>
              <w:rPr>
                <w:sz w:val="16"/>
              </w:rPr>
              <w:t>consider:</w:t>
            </w:r>
            <w:proofErr w:type="gramEnd"/>
            <w:r>
              <w:rPr>
                <w:sz w:val="16"/>
              </w:rPr>
              <w:t xml:space="preserve"> dedicated polarimetric imager for disk science + IFS capability for companion spectra</w:t>
            </w:r>
          </w:p>
          <w:p w14:paraId="3729F01F" w14:textId="77777777" w:rsidR="00B219F8" w:rsidRDefault="004B2955">
            <w:pPr>
              <w:spacing w:after="30"/>
              <w:ind w:left="180" w:hanging="180"/>
            </w:pPr>
            <w:r>
              <w:rPr>
                <w:sz w:val="16"/>
              </w:rPr>
              <w:t xml:space="preserve">•  CHARIS validates the combination of coronagraph </w:t>
            </w:r>
            <w:r>
              <w:rPr>
                <w:sz w:val="16"/>
              </w:rPr>
              <w:lastRenderedPageBreak/>
              <w:t>+ IFS; IFS for PCS NIR channel is scientifically attractive</w:t>
            </w:r>
          </w:p>
        </w:tc>
      </w:tr>
      <w:tr w:rsidR="00B219F8" w14:paraId="1DC707E5" w14:textId="77777777">
        <w:tc>
          <w:tcPr>
            <w:tcW w:w="1050" w:type="dxa"/>
            <w:shd w:val="clear" w:color="auto" w:fill="1F497D"/>
          </w:tcPr>
          <w:p w14:paraId="60C4DA35" w14:textId="77777777" w:rsidR="00B219F8" w:rsidRDefault="004B2955">
            <w:pPr>
              <w:jc w:val="center"/>
            </w:pPr>
            <w:r>
              <w:rPr>
                <w:b/>
                <w:color w:val="FFFFFF"/>
                <w:sz w:val="18"/>
              </w:rPr>
              <w:lastRenderedPageBreak/>
              <w:t>VAMPIRES</w:t>
            </w:r>
          </w:p>
        </w:tc>
        <w:tc>
          <w:tcPr>
            <w:tcW w:w="1000" w:type="dxa"/>
            <w:shd w:val="clear" w:color="auto" w:fill="DCE6F1"/>
          </w:tcPr>
          <w:p w14:paraId="7AF41AD6" w14:textId="77777777" w:rsidR="00B219F8" w:rsidRDefault="004B2955">
            <w:pPr>
              <w:jc w:val="center"/>
            </w:pPr>
            <w:r>
              <w:rPr>
                <w:i/>
                <w:sz w:val="16"/>
              </w:rPr>
              <w:t xml:space="preserve">Subaru / </w:t>
            </w:r>
            <w:proofErr w:type="spellStart"/>
            <w:r>
              <w:rPr>
                <w:i/>
                <w:sz w:val="16"/>
              </w:rPr>
              <w:t>SCExAO</w:t>
            </w:r>
            <w:proofErr w:type="spellEnd"/>
            <w:r>
              <w:rPr>
                <w:i/>
                <w:sz w:val="16"/>
              </w:rPr>
              <w:br/>
              <w:t>Visible dual-beam</w:t>
            </w:r>
            <w:r>
              <w:rPr>
                <w:i/>
                <w:sz w:val="16"/>
              </w:rPr>
              <w:br/>
              <w:t>(600–800 nm)</w:t>
            </w:r>
          </w:p>
        </w:tc>
        <w:tc>
          <w:tcPr>
            <w:tcW w:w="2342" w:type="dxa"/>
            <w:shd w:val="clear" w:color="auto" w:fill="DCE6F1"/>
          </w:tcPr>
          <w:p w14:paraId="01B6800D" w14:textId="77777777" w:rsidR="00B219F8" w:rsidRDefault="004B2955">
            <w:pPr>
              <w:spacing w:after="30"/>
              <w:ind w:left="180" w:hanging="180"/>
            </w:pPr>
            <w:r>
              <w:rPr>
                <w:sz w:val="16"/>
              </w:rPr>
              <w:t>•  Two-camera simultaneous measurement of I⊥ and I∥ eliminates atmospheric differential noise completely</w:t>
            </w:r>
          </w:p>
          <w:p w14:paraId="515B3363" w14:textId="77777777" w:rsidR="00B219F8" w:rsidRDefault="004B2955">
            <w:pPr>
              <w:spacing w:after="30"/>
              <w:ind w:left="180" w:hanging="180"/>
            </w:pPr>
            <w:r>
              <w:rPr>
                <w:sz w:val="16"/>
              </w:rPr>
              <w:t>•  FLC fast modulation (~100 Hz effective) suppresses speckle variations</w:t>
            </w:r>
          </w:p>
          <w:p w14:paraId="32CF2D71" w14:textId="77777777" w:rsidR="00B219F8" w:rsidRDefault="004B2955">
            <w:pPr>
              <w:spacing w:after="30"/>
              <w:ind w:left="180" w:hanging="180"/>
            </w:pPr>
            <w:r>
              <w:rPr>
                <w:sz w:val="16"/>
              </w:rPr>
              <w:t>•  Demonstrated on AGB stars, stellar winds, protoplanetary disks at visible wavelengths</w:t>
            </w:r>
          </w:p>
          <w:p w14:paraId="510F15AD" w14:textId="77777777" w:rsidR="00B219F8" w:rsidRDefault="004B2955">
            <w:pPr>
              <w:spacing w:after="30"/>
              <w:ind w:left="180" w:hanging="180"/>
            </w:pPr>
            <w:r>
              <w:rPr>
                <w:sz w:val="16"/>
              </w:rPr>
              <w:t>•  Polarisation contrast ratio &gt; 1000:1 achieved routinely</w:t>
            </w:r>
          </w:p>
          <w:p w14:paraId="4ABF6E94" w14:textId="77777777" w:rsidR="00B219F8" w:rsidRDefault="004B2955">
            <w:pPr>
              <w:spacing w:after="30"/>
              <w:ind w:left="180" w:hanging="180"/>
            </w:pPr>
            <w:r>
              <w:rPr>
                <w:sz w:val="16"/>
              </w:rPr>
              <w:t>•  Aperture masking mode provides interferometric spatial resolution</w:t>
            </w:r>
          </w:p>
          <w:p w14:paraId="2D0210B6" w14:textId="77777777" w:rsidR="00B219F8" w:rsidRDefault="004B2955">
            <w:pPr>
              <w:spacing w:after="30"/>
              <w:ind w:left="180" w:hanging="180"/>
            </w:pPr>
            <w:r>
              <w:rPr>
                <w:sz w:val="16"/>
              </w:rPr>
              <w:t>•  Recently upgraded with MKID-adjacent EMCCDs for improved sensitivity</w:t>
            </w:r>
          </w:p>
        </w:tc>
        <w:tc>
          <w:tcPr>
            <w:tcW w:w="2317" w:type="dxa"/>
            <w:shd w:val="clear" w:color="auto" w:fill="DCE6F1"/>
          </w:tcPr>
          <w:p w14:paraId="4347F401" w14:textId="77777777" w:rsidR="00B219F8" w:rsidRDefault="004B2955">
            <w:pPr>
              <w:spacing w:after="30"/>
              <w:ind w:left="180" w:hanging="180"/>
            </w:pPr>
            <w:r>
              <w:rPr>
                <w:sz w:val="16"/>
              </w:rPr>
              <w:t>•  FLC (Ferroelectric Liquid Crystal) modulator: temperature sensitivity, long-term drift, ongoing calibration maintenance</w:t>
            </w:r>
          </w:p>
          <w:p w14:paraId="3A6894B1" w14:textId="77777777" w:rsidR="00B219F8" w:rsidRDefault="004B2955">
            <w:pPr>
              <w:spacing w:after="30"/>
              <w:ind w:left="180" w:hanging="180"/>
            </w:pPr>
            <w:r>
              <w:rPr>
                <w:sz w:val="16"/>
              </w:rPr>
              <w:t>•  FLC has chromatic retardance → complex wavelength-dependent Mueller matrix calibration needed</w:t>
            </w:r>
          </w:p>
          <w:p w14:paraId="591D2B55" w14:textId="77777777" w:rsidR="00B219F8" w:rsidRDefault="004B2955">
            <w:pPr>
              <w:spacing w:after="30"/>
              <w:ind w:left="180" w:hanging="180"/>
            </w:pPr>
            <w:r>
              <w:rPr>
                <w:sz w:val="16"/>
              </w:rPr>
              <w:t>•  Nasmyth IP from Subaru + silver mirror: ~2–3% in visible</w:t>
            </w:r>
          </w:p>
          <w:p w14:paraId="4F143E56" w14:textId="77777777" w:rsidR="00B219F8" w:rsidRDefault="004B2955">
            <w:pPr>
              <w:spacing w:after="30"/>
              <w:ind w:left="180" w:hanging="180"/>
            </w:pPr>
            <w:r>
              <w:rPr>
                <w:sz w:val="16"/>
              </w:rPr>
              <w:t xml:space="preserve">•  Combining FLC modulation with </w:t>
            </w:r>
            <w:proofErr w:type="spellStart"/>
            <w:r>
              <w:rPr>
                <w:sz w:val="16"/>
              </w:rPr>
              <w:t>derotator</w:t>
            </w:r>
            <w:proofErr w:type="spellEnd"/>
            <w:r>
              <w:rPr>
                <w:sz w:val="16"/>
              </w:rPr>
              <w:t xml:space="preserve"> rotation creates complex time-varying Mueller matrix</w:t>
            </w:r>
          </w:p>
          <w:p w14:paraId="56A836A4" w14:textId="77777777" w:rsidR="00B219F8" w:rsidRDefault="004B2955">
            <w:pPr>
              <w:spacing w:after="30"/>
              <w:ind w:left="180" w:hanging="180"/>
            </w:pPr>
            <w:r>
              <w:rPr>
                <w:sz w:val="16"/>
              </w:rPr>
              <w:t>•  FLC modulation frequency must be synchronised precisely with EMCCD readout timing</w:t>
            </w:r>
          </w:p>
          <w:p w14:paraId="0E4523C6" w14:textId="77777777" w:rsidR="00B219F8" w:rsidRDefault="004B2955">
            <w:pPr>
              <w:spacing w:after="30"/>
              <w:ind w:left="180" w:hanging="180"/>
            </w:pPr>
            <w:r>
              <w:rPr>
                <w:sz w:val="16"/>
              </w:rPr>
              <w:t>•  Limited to visible wavelengths; no NIR capability</w:t>
            </w:r>
          </w:p>
        </w:tc>
        <w:tc>
          <w:tcPr>
            <w:tcW w:w="2317" w:type="dxa"/>
            <w:shd w:val="clear" w:color="auto" w:fill="DCE6F1"/>
          </w:tcPr>
          <w:p w14:paraId="0D7A0F84" w14:textId="77777777" w:rsidR="00B219F8" w:rsidRDefault="004B2955">
            <w:pPr>
              <w:spacing w:after="30"/>
              <w:ind w:left="180" w:hanging="180"/>
            </w:pPr>
            <w:r>
              <w:rPr>
                <w:sz w:val="16"/>
              </w:rPr>
              <w:t>•  Two-camera (simultaneous dual-beam) design is the single most important architectural choice for polarimetry: eliminates temporal noise</w:t>
            </w:r>
          </w:p>
          <w:p w14:paraId="1EB1F15A" w14:textId="77777777" w:rsidR="00B219F8" w:rsidRDefault="004B2955">
            <w:pPr>
              <w:spacing w:after="30"/>
              <w:ind w:left="180" w:hanging="180"/>
            </w:pPr>
            <w:r>
              <w:rPr>
                <w:sz w:val="16"/>
              </w:rPr>
              <w:t>•  FLC modulation is powerful but maintenance-heavy and complex: supervisor strongly recommends HWP rotation at ~2 Hz for PCS for long-term operational reliability</w:t>
            </w:r>
          </w:p>
          <w:p w14:paraId="2B84DE97" w14:textId="77777777" w:rsidR="00B219F8" w:rsidRDefault="004B2955">
            <w:pPr>
              <w:spacing w:after="30"/>
              <w:ind w:left="180" w:hanging="180"/>
            </w:pPr>
            <w:r>
              <w:rPr>
                <w:sz w:val="16"/>
              </w:rPr>
              <w:t>•  Visible polarimetry (600–900 nm) is scientifically important for rocky planet reflected light detection at PCS</w:t>
            </w:r>
          </w:p>
          <w:p w14:paraId="235C18FB" w14:textId="77777777" w:rsidR="00B219F8" w:rsidRDefault="004B2955">
            <w:pPr>
              <w:spacing w:after="30"/>
              <w:ind w:left="180" w:hanging="180"/>
            </w:pPr>
            <w:r>
              <w:rPr>
                <w:sz w:val="16"/>
              </w:rPr>
              <w:t>•  HWP modulation is more achromatic than FLC → better suited for the broad wavelength range of PCS</w:t>
            </w:r>
          </w:p>
          <w:p w14:paraId="1F370BA9" w14:textId="77777777" w:rsidR="00B219F8" w:rsidRDefault="004B2955">
            <w:pPr>
              <w:spacing w:after="30"/>
              <w:ind w:left="180" w:hanging="180"/>
            </w:pPr>
            <w:r>
              <w:rPr>
                <w:sz w:val="16"/>
              </w:rPr>
              <w:t>•  The "no flat-field uncertainty" advantage of dual-beam same-pixel designs must be central to PCS architecture</w:t>
            </w:r>
          </w:p>
        </w:tc>
      </w:tr>
    </w:tbl>
    <w:p w14:paraId="5D6BD7FF" w14:textId="77777777" w:rsidR="001B69C9" w:rsidRDefault="004B2955">
      <w:pPr>
        <w:spacing w:before="400" w:after="160"/>
      </w:pPr>
      <w:r>
        <w:rPr>
          <w:b/>
          <w:bCs/>
          <w:color w:val="1F497D"/>
          <w:sz w:val="30"/>
          <w:szCs w:val="30"/>
        </w:rPr>
        <w:t>8. Proposed PCS Polarimetric Capabilities</w:t>
      </w:r>
    </w:p>
    <w:p w14:paraId="5D6BD800" w14:textId="77777777" w:rsidR="001B69C9" w:rsidRDefault="004B2955">
      <w:pPr>
        <w:spacing w:before="60" w:after="80"/>
      </w:pPr>
      <w:r>
        <w:t>Based on the current state of the PCS design and the science case, the following polarimetric capabilities are proposed for PCS.</w:t>
      </w:r>
    </w:p>
    <w:p w14:paraId="5D6BD801" w14:textId="77777777" w:rsidR="001B69C9" w:rsidRDefault="001B69C9">
      <w:pPr>
        <w:spacing w:before="80" w:after="40"/>
      </w:pPr>
    </w:p>
    <w:p w14:paraId="5D6BD802" w14:textId="77777777" w:rsidR="001B69C9" w:rsidRDefault="004B2955">
      <w:pPr>
        <w:spacing w:before="280" w:after="120"/>
      </w:pPr>
      <w:r>
        <w:rPr>
          <w:b/>
          <w:bCs/>
          <w:color w:val="1F497D"/>
          <w:sz w:val="24"/>
          <w:szCs w:val="24"/>
        </w:rPr>
        <w:t>8.1 Wavelength Coverage</w:t>
      </w:r>
    </w:p>
    <w:p w14:paraId="5D6BD803" w14:textId="77777777" w:rsidR="001B69C9" w:rsidRDefault="004B2955">
      <w:pPr>
        <w:pStyle w:val="ListParagraph"/>
        <w:numPr>
          <w:ilvl w:val="0"/>
          <w:numId w:val="2"/>
        </w:numPr>
        <w:spacing w:before="40" w:after="40"/>
      </w:pPr>
      <w:r>
        <w:t>Visible: approximately 0.6–1.0 µm, optimised for reflected-light exoplanet detection and polarimetry.</w:t>
      </w:r>
    </w:p>
    <w:p w14:paraId="5D6BD804" w14:textId="77777777" w:rsidR="001B69C9" w:rsidRDefault="004B2955">
      <w:pPr>
        <w:pStyle w:val="ListParagraph"/>
        <w:numPr>
          <w:ilvl w:val="0"/>
          <w:numId w:val="2"/>
        </w:numPr>
        <w:spacing w:before="40" w:after="40"/>
      </w:pPr>
      <w:r>
        <w:t>Near-Infrared: approximately 1.0–2.5 µm for thermal emission and molecular spectroscopy.</w:t>
      </w:r>
    </w:p>
    <w:p w14:paraId="5D6BD805" w14:textId="77777777" w:rsidR="001B69C9" w:rsidRDefault="001B69C9">
      <w:pPr>
        <w:spacing w:before="80" w:after="40"/>
      </w:pPr>
    </w:p>
    <w:p w14:paraId="5D6BD806" w14:textId="77777777" w:rsidR="001B69C9" w:rsidRDefault="004B2955">
      <w:pPr>
        <w:spacing w:before="280" w:after="120"/>
      </w:pPr>
      <w:r>
        <w:rPr>
          <w:b/>
          <w:bCs/>
          <w:color w:val="1F497D"/>
          <w:sz w:val="24"/>
          <w:szCs w:val="24"/>
        </w:rPr>
        <w:t>8.2 Detector and Instrument Goals</w:t>
      </w:r>
    </w:p>
    <w:p w14:paraId="5D6BD807" w14:textId="77777777" w:rsidR="001B69C9" w:rsidRDefault="004B2955">
      <w:pPr>
        <w:pStyle w:val="ListParagraph"/>
        <w:numPr>
          <w:ilvl w:val="0"/>
          <w:numId w:val="2"/>
        </w:numPr>
        <w:spacing w:before="40" w:after="40"/>
      </w:pPr>
      <w:r>
        <w:t>Low-noise visible and infrared detectors.</w:t>
      </w:r>
    </w:p>
    <w:p w14:paraId="5D6BD808" w14:textId="77777777" w:rsidR="001B69C9" w:rsidRDefault="004B2955">
      <w:pPr>
        <w:pStyle w:val="ListParagraph"/>
        <w:numPr>
          <w:ilvl w:val="0"/>
          <w:numId w:val="2"/>
        </w:numPr>
        <w:spacing w:before="40" w:after="40"/>
      </w:pPr>
      <w:r>
        <w:t>Fast modulation capability for polarimetric differential imaging.</w:t>
      </w:r>
    </w:p>
    <w:p w14:paraId="5D6BD809" w14:textId="77777777" w:rsidR="001B69C9" w:rsidRDefault="004B2955">
      <w:pPr>
        <w:pStyle w:val="ListParagraph"/>
        <w:numPr>
          <w:ilvl w:val="0"/>
          <w:numId w:val="2"/>
        </w:numPr>
        <w:spacing w:before="40" w:after="40"/>
      </w:pPr>
      <w:r>
        <w:t>High detector stability to maintain polarimetric calibration.</w:t>
      </w:r>
    </w:p>
    <w:p w14:paraId="5D6BD80A" w14:textId="77777777" w:rsidR="001B69C9" w:rsidRDefault="004B2955">
      <w:pPr>
        <w:pStyle w:val="ListParagraph"/>
        <w:numPr>
          <w:ilvl w:val="0"/>
          <w:numId w:val="2"/>
        </w:numPr>
        <w:spacing w:before="40" w:after="40"/>
      </w:pPr>
      <w:r>
        <w:t>Efficient throughput to IFU and high-dispersion spectroscopy (HDS) channels.</w:t>
      </w:r>
    </w:p>
    <w:p w14:paraId="5D6BD80B" w14:textId="77777777" w:rsidR="001B69C9" w:rsidRDefault="001B69C9">
      <w:pPr>
        <w:spacing w:before="80" w:after="40"/>
      </w:pPr>
    </w:p>
    <w:p w14:paraId="5D6BD80C" w14:textId="77777777" w:rsidR="001B69C9" w:rsidRDefault="004B2955">
      <w:pPr>
        <w:spacing w:before="280" w:after="120"/>
      </w:pPr>
      <w:r>
        <w:rPr>
          <w:b/>
          <w:bCs/>
          <w:color w:val="1F497D"/>
          <w:sz w:val="24"/>
          <w:szCs w:val="24"/>
        </w:rPr>
        <w:t>8.3 Flexible Observing Modes</w:t>
      </w:r>
    </w:p>
    <w:p w14:paraId="5D6BD80D" w14:textId="77777777" w:rsidR="001B69C9" w:rsidRDefault="004B2955">
      <w:pPr>
        <w:pStyle w:val="ListParagraph"/>
        <w:numPr>
          <w:ilvl w:val="0"/>
          <w:numId w:val="2"/>
        </w:numPr>
        <w:spacing w:before="40" w:after="40"/>
      </w:pPr>
      <w:r>
        <w:t>Direct imaging.</w:t>
      </w:r>
    </w:p>
    <w:p w14:paraId="5D6BD80E" w14:textId="77777777" w:rsidR="001B69C9" w:rsidRDefault="004B2955">
      <w:pPr>
        <w:pStyle w:val="ListParagraph"/>
        <w:numPr>
          <w:ilvl w:val="0"/>
          <w:numId w:val="2"/>
        </w:numPr>
        <w:spacing w:before="40" w:after="40"/>
      </w:pPr>
      <w:r>
        <w:t>Coronagraphic imaging.</w:t>
      </w:r>
    </w:p>
    <w:p w14:paraId="5D6BD80F" w14:textId="77777777" w:rsidR="001B69C9" w:rsidRDefault="004B2955">
      <w:pPr>
        <w:pStyle w:val="ListParagraph"/>
        <w:numPr>
          <w:ilvl w:val="0"/>
          <w:numId w:val="2"/>
        </w:numPr>
        <w:spacing w:before="40" w:after="40"/>
      </w:pPr>
      <w:r>
        <w:t>Imaging polarimetry.</w:t>
      </w:r>
    </w:p>
    <w:p w14:paraId="5D6BD810" w14:textId="77777777" w:rsidR="001B69C9" w:rsidRDefault="004B2955">
      <w:pPr>
        <w:pStyle w:val="ListParagraph"/>
        <w:numPr>
          <w:ilvl w:val="0"/>
          <w:numId w:val="2"/>
        </w:numPr>
        <w:spacing w:before="40" w:after="40"/>
      </w:pPr>
      <w:r>
        <w:t>Integral field unit (IFU) spectroscopy.</w:t>
      </w:r>
    </w:p>
    <w:p w14:paraId="5D6BD811" w14:textId="77777777" w:rsidR="001B69C9" w:rsidRDefault="004B2955">
      <w:pPr>
        <w:pStyle w:val="ListParagraph"/>
        <w:numPr>
          <w:ilvl w:val="0"/>
          <w:numId w:val="2"/>
        </w:numPr>
        <w:spacing w:before="40" w:after="40"/>
      </w:pPr>
      <w:r>
        <w:t>High-dispersion spectroscopy (HDS).</w:t>
      </w:r>
    </w:p>
    <w:p w14:paraId="5D6BD812" w14:textId="77777777" w:rsidR="001B69C9" w:rsidRDefault="004B2955">
      <w:pPr>
        <w:pStyle w:val="ListParagraph"/>
        <w:numPr>
          <w:ilvl w:val="0"/>
          <w:numId w:val="2"/>
        </w:numPr>
        <w:spacing w:before="40" w:after="40"/>
      </w:pPr>
      <w:proofErr w:type="spellStart"/>
      <w:r>
        <w:t>Spectropolarimetry</w:t>
      </w:r>
      <w:proofErr w:type="spellEnd"/>
      <w:r>
        <w:t xml:space="preserve"> (low and high spectral resolution).</w:t>
      </w:r>
    </w:p>
    <w:p w14:paraId="5D6BD813" w14:textId="77777777" w:rsidR="001B69C9" w:rsidRDefault="001B69C9">
      <w:pPr>
        <w:spacing w:before="80" w:after="40"/>
      </w:pPr>
    </w:p>
    <w:p w14:paraId="5D6BD814" w14:textId="77777777" w:rsidR="001B69C9" w:rsidRDefault="004B2955">
      <w:pPr>
        <w:spacing w:before="280" w:after="120"/>
      </w:pPr>
      <w:r>
        <w:rPr>
          <w:b/>
          <w:bCs/>
          <w:color w:val="1F497D"/>
          <w:sz w:val="24"/>
          <w:szCs w:val="24"/>
        </w:rPr>
        <w:lastRenderedPageBreak/>
        <w:t>8.4 Complementarity with Other ELT Instruments</w:t>
      </w:r>
    </w:p>
    <w:p w14:paraId="5D6BD815" w14:textId="77777777" w:rsidR="001B69C9" w:rsidRDefault="004B2955">
      <w:pPr>
        <w:spacing w:before="60" w:after="80"/>
      </w:pPr>
      <w:r>
        <w:t>PCS should focus on capabilities uniquely enabled by extreme contrast, precision polarimetry, and high spatial resolution for reflected-light exoplanet science. Other ELT instruments complement PCS in broader-capability areas:</w:t>
      </w:r>
    </w:p>
    <w:p w14:paraId="5D6BD816" w14:textId="77777777" w:rsidR="001B69C9" w:rsidRDefault="004B2955">
      <w:pPr>
        <w:pStyle w:val="ListParagraph"/>
        <w:numPr>
          <w:ilvl w:val="0"/>
          <w:numId w:val="2"/>
        </w:numPr>
        <w:spacing w:before="40" w:after="40"/>
      </w:pPr>
      <w:r>
        <w:t>HARMONI: general-purpose IFU spectroscopy.</w:t>
      </w:r>
    </w:p>
    <w:p w14:paraId="5D6BD817" w14:textId="77777777" w:rsidR="001B69C9" w:rsidRDefault="004B2955">
      <w:pPr>
        <w:pStyle w:val="ListParagraph"/>
        <w:numPr>
          <w:ilvl w:val="0"/>
          <w:numId w:val="2"/>
        </w:numPr>
        <w:spacing w:before="40" w:after="40"/>
      </w:pPr>
      <w:r>
        <w:t>METIS: thermal infrared observations.</w:t>
      </w:r>
    </w:p>
    <w:p w14:paraId="5D6BD818" w14:textId="77777777" w:rsidR="001B69C9" w:rsidRDefault="004B2955">
      <w:pPr>
        <w:pStyle w:val="ListParagraph"/>
        <w:numPr>
          <w:ilvl w:val="0"/>
          <w:numId w:val="2"/>
        </w:numPr>
        <w:spacing w:before="40" w:after="40"/>
      </w:pPr>
      <w:r>
        <w:t>ANDES: ultra-high-resolution spectroscopy.</w:t>
      </w:r>
    </w:p>
    <w:p w14:paraId="5D6BD819" w14:textId="77777777" w:rsidR="001B69C9" w:rsidRDefault="004B2955">
      <w:pPr>
        <w:spacing w:before="60" w:after="80"/>
      </w:pPr>
      <w:r>
        <w:t xml:space="preserve">PCS should therefore specialise in the </w:t>
      </w:r>
      <w:proofErr w:type="gramStart"/>
      <w:r>
        <w:t>high-contrast</w:t>
      </w:r>
      <w:proofErr w:type="gramEnd"/>
      <w:r>
        <w:t xml:space="preserve"> polarimetric niche rather than duplicating general instrument functionality.</w:t>
      </w:r>
    </w:p>
    <w:p w14:paraId="5D6BD81A" w14:textId="77777777" w:rsidR="001B69C9" w:rsidRDefault="001B69C9">
      <w:pPr>
        <w:spacing w:before="120" w:after="60"/>
      </w:pPr>
    </w:p>
    <w:p w14:paraId="5D6BD81B" w14:textId="77777777" w:rsidR="001B69C9" w:rsidRDefault="004B2955">
      <w:r>
        <w:br w:type="page"/>
      </w:r>
    </w:p>
    <w:p w14:paraId="5D6BD81C" w14:textId="77777777" w:rsidR="001B69C9" w:rsidRDefault="004B2955">
      <w:pPr>
        <w:spacing w:before="400" w:after="160"/>
      </w:pPr>
      <w:r>
        <w:rPr>
          <w:b/>
          <w:bCs/>
          <w:color w:val="1F497D"/>
          <w:sz w:val="30"/>
          <w:szCs w:val="30"/>
        </w:rPr>
        <w:lastRenderedPageBreak/>
        <w:t>9. Long-Term Vision</w:t>
      </w:r>
    </w:p>
    <w:p w14:paraId="5D6BD81D" w14:textId="77777777" w:rsidR="001B69C9" w:rsidRDefault="004B2955">
      <w:pPr>
        <w:spacing w:before="60" w:after="80"/>
      </w:pPr>
      <w:r>
        <w:t>PCS should become:</w:t>
      </w:r>
    </w:p>
    <w:p w14:paraId="5D6BD81E" w14:textId="77777777" w:rsidR="001B69C9" w:rsidRDefault="004B2955">
      <w:pPr>
        <w:pStyle w:val="ListParagraph"/>
        <w:numPr>
          <w:ilvl w:val="0"/>
          <w:numId w:val="2"/>
        </w:numPr>
        <w:spacing w:before="40" w:after="40"/>
      </w:pPr>
      <w:r>
        <w:t>The flagship ELT instrument for reflected-light exoplanet characterisation.</w:t>
      </w:r>
    </w:p>
    <w:p w14:paraId="5D6BD81F" w14:textId="77777777" w:rsidR="001B69C9" w:rsidRDefault="004B2955">
      <w:pPr>
        <w:pStyle w:val="ListParagraph"/>
        <w:numPr>
          <w:ilvl w:val="0"/>
          <w:numId w:val="2"/>
        </w:numPr>
        <w:spacing w:before="40" w:after="40"/>
      </w:pPr>
      <w:r>
        <w:t>A pathfinder for future habitable planet imaging missions.</w:t>
      </w:r>
    </w:p>
    <w:p w14:paraId="5D6BD820" w14:textId="77777777" w:rsidR="001B69C9" w:rsidRDefault="004B2955">
      <w:pPr>
        <w:pStyle w:val="ListParagraph"/>
        <w:numPr>
          <w:ilvl w:val="0"/>
          <w:numId w:val="2"/>
        </w:numPr>
        <w:spacing w:before="40" w:after="40"/>
      </w:pPr>
      <w:r>
        <w:t>A bridge between high-contrast imaging, spectroscopy, and precision polarimetry on extremely large telescopes.</w:t>
      </w:r>
    </w:p>
    <w:p w14:paraId="5D6BD821" w14:textId="77777777" w:rsidR="001B69C9" w:rsidRDefault="001B69C9">
      <w:pPr>
        <w:spacing w:before="120" w:after="60"/>
      </w:pPr>
    </w:p>
    <w:p w14:paraId="5D6BD822" w14:textId="77777777" w:rsidR="001B69C9" w:rsidRDefault="004B2955">
      <w:pPr>
        <w:spacing w:before="400" w:after="160"/>
      </w:pPr>
      <w:r>
        <w:rPr>
          <w:b/>
          <w:bCs/>
          <w:color w:val="1F497D"/>
          <w:sz w:val="30"/>
          <w:szCs w:val="30"/>
        </w:rPr>
        <w:t>10. Communications and Resources</w:t>
      </w:r>
    </w:p>
    <w:p w14:paraId="5D6BD823" w14:textId="77777777" w:rsidR="001B69C9" w:rsidRDefault="004B2955">
      <w:pPr>
        <w:spacing w:before="280" w:after="120"/>
      </w:pPr>
      <w:r>
        <w:rPr>
          <w:b/>
          <w:bCs/>
          <w:color w:val="1F497D"/>
          <w:sz w:val="24"/>
          <w:szCs w:val="24"/>
        </w:rPr>
        <w:t>10.1 Communications</w:t>
      </w:r>
    </w:p>
    <w:p w14:paraId="5D6BD824" w14:textId="77777777" w:rsidR="001B69C9" w:rsidRDefault="004B2955">
      <w:pPr>
        <w:spacing w:before="60" w:after="80"/>
      </w:pPr>
      <w:r>
        <w:t>Microsoft Teams (ESO PCS SharePoint site) will be used for both communication and document sharing. Email will be used for written communication and MS Teams for audio and video calls. After the initial kick-off meeting, regular monthly meetings will be established once the top-level requirements are defined. A mailing list may also be set up.</w:t>
      </w:r>
    </w:p>
    <w:p w14:paraId="5D6BD825" w14:textId="77777777" w:rsidR="001B69C9" w:rsidRDefault="001B69C9">
      <w:pPr>
        <w:spacing w:before="80" w:after="40"/>
      </w:pPr>
    </w:p>
    <w:p w14:paraId="5D6BD826" w14:textId="77777777" w:rsidR="001B69C9" w:rsidRDefault="004B2955">
      <w:pPr>
        <w:spacing w:before="280" w:after="120"/>
      </w:pPr>
      <w:r>
        <w:rPr>
          <w:b/>
          <w:bCs/>
          <w:color w:val="1F497D"/>
          <w:sz w:val="24"/>
          <w:szCs w:val="24"/>
        </w:rPr>
        <w:t>10.2 Software Resources</w:t>
      </w:r>
    </w:p>
    <w:p w14:paraId="5D6BD827" w14:textId="77777777" w:rsidR="001B69C9" w:rsidRDefault="004B2955">
      <w:pPr>
        <w:spacing w:before="60" w:after="80"/>
      </w:pPr>
      <w:r>
        <w:rPr>
          <w:b/>
          <w:bCs/>
        </w:rPr>
        <w:t>Design and modelling tools:</w:t>
      </w:r>
    </w:p>
    <w:p w14:paraId="5D6BD828" w14:textId="77777777" w:rsidR="001B69C9" w:rsidRDefault="004B2955">
      <w:pPr>
        <w:pStyle w:val="ListParagraph"/>
        <w:numPr>
          <w:ilvl w:val="0"/>
          <w:numId w:val="2"/>
        </w:numPr>
        <w:spacing w:before="40" w:after="40"/>
      </w:pPr>
      <w:r>
        <w:t xml:space="preserve">Polarisation ray tracing: </w:t>
      </w:r>
      <w:proofErr w:type="spellStart"/>
      <w:r>
        <w:t>Zemax</w:t>
      </w:r>
      <w:proofErr w:type="spellEnd"/>
      <w:r>
        <w:t xml:space="preserve"> </w:t>
      </w:r>
      <w:proofErr w:type="spellStart"/>
      <w:r>
        <w:t>OpticStudio</w:t>
      </w:r>
      <w:proofErr w:type="spellEnd"/>
      <w:r>
        <w:t>.</w:t>
      </w:r>
    </w:p>
    <w:p w14:paraId="5D6BD829" w14:textId="77777777" w:rsidR="001B69C9" w:rsidRDefault="004B2955">
      <w:pPr>
        <w:pStyle w:val="ListParagraph"/>
        <w:numPr>
          <w:ilvl w:val="0"/>
          <w:numId w:val="2"/>
        </w:numPr>
        <w:spacing w:before="40" w:after="40"/>
      </w:pPr>
      <w:r>
        <w:t>Simulation and data analysis: Python, IDL.</w:t>
      </w:r>
    </w:p>
    <w:p w14:paraId="5D6BD82A" w14:textId="77777777" w:rsidR="001B69C9" w:rsidRDefault="001B69C9">
      <w:pPr>
        <w:spacing w:before="40" w:after="40"/>
      </w:pPr>
    </w:p>
    <w:p w14:paraId="5D6BD82B" w14:textId="77777777" w:rsidR="001B69C9" w:rsidRDefault="004B2955">
      <w:pPr>
        <w:spacing w:before="60" w:after="80"/>
      </w:pPr>
      <w:r>
        <w:rPr>
          <w:b/>
          <w:bCs/>
        </w:rPr>
        <w:t>General utility tools:</w:t>
      </w:r>
    </w:p>
    <w:p w14:paraId="5D6BD82C" w14:textId="77777777" w:rsidR="001B69C9" w:rsidRDefault="004B2955">
      <w:pPr>
        <w:pStyle w:val="ListParagraph"/>
        <w:numPr>
          <w:ilvl w:val="0"/>
          <w:numId w:val="2"/>
        </w:numPr>
        <w:spacing w:before="40" w:after="40"/>
      </w:pPr>
      <w:r>
        <w:t>Microsoft Word, Microsoft Excel, Microsoft Visio (or equivalent drawing software).</w:t>
      </w:r>
    </w:p>
    <w:p w14:paraId="5D6BD82D" w14:textId="77777777" w:rsidR="001B69C9" w:rsidRDefault="001B69C9">
      <w:pPr>
        <w:spacing w:before="80" w:after="40"/>
      </w:pPr>
    </w:p>
    <w:p w14:paraId="5D6BD82E" w14:textId="77777777" w:rsidR="001B69C9" w:rsidRDefault="004B2955">
      <w:pPr>
        <w:spacing w:before="280" w:after="120"/>
      </w:pPr>
      <w:r>
        <w:rPr>
          <w:b/>
          <w:bCs/>
          <w:color w:val="1F497D"/>
          <w:sz w:val="24"/>
          <w:szCs w:val="24"/>
        </w:rPr>
        <w:t>10.3 Documentation</w:t>
      </w:r>
    </w:p>
    <w:p w14:paraId="5D6BD82F" w14:textId="77777777" w:rsidR="001B69C9" w:rsidRDefault="004B2955">
      <w:pPr>
        <w:pStyle w:val="ListParagraph"/>
        <w:numPr>
          <w:ilvl w:val="0"/>
          <w:numId w:val="2"/>
        </w:numPr>
        <w:spacing w:before="40" w:after="40"/>
      </w:pPr>
      <w:r>
        <w:t>ESO PCS WP3 SharePoint repository.</w:t>
      </w:r>
    </w:p>
    <w:p w14:paraId="5D6BD830" w14:textId="77777777" w:rsidR="001B69C9" w:rsidRDefault="001B69C9">
      <w:pPr>
        <w:spacing w:before="120" w:after="60"/>
      </w:pPr>
    </w:p>
    <w:p w14:paraId="7786AA30" w14:textId="77777777" w:rsidR="00B219F8" w:rsidRDefault="00B219F8"/>
    <w:p w14:paraId="043BF704" w14:textId="77777777" w:rsidR="00B219F8" w:rsidRDefault="004B2955">
      <w:pPr>
        <w:pStyle w:val="Heading1"/>
      </w:pPr>
      <w:r>
        <w:rPr>
          <w:color w:val="C00000"/>
        </w:rPr>
        <w:t>11.  Outstanding Actions — Team Input Required</w:t>
      </w:r>
    </w:p>
    <w:p w14:paraId="0B80066F" w14:textId="77777777" w:rsidR="00B219F8" w:rsidRDefault="004B2955">
      <w:r>
        <w:rPr>
          <w:b/>
          <w:color w:val="C00000"/>
          <w:sz w:val="24"/>
        </w:rPr>
        <w:t>ACTION (Daniel Smith — Polarimetry Lead):</w:t>
      </w:r>
    </w:p>
    <w:p w14:paraId="498389B8" w14:textId="77777777" w:rsidR="00B219F8" w:rsidRDefault="004B2955">
      <w:r>
        <w:rPr>
          <w:sz w:val="24"/>
        </w:rPr>
        <w:t xml:space="preserve">A draft SPIE conference poster (PCS_Polarimetry_SPIE_Poster.pptx) has been prepared. It explains the fundamental difference between PDI as a contrast technique and polarimetry as physical </w:t>
      </w:r>
      <w:proofErr w:type="gramStart"/>
      <w:r>
        <w:rPr>
          <w:sz w:val="24"/>
        </w:rPr>
        <w:t>characterisation, and</w:t>
      </w:r>
      <w:proofErr w:type="gramEnd"/>
      <w:r>
        <w:rPr>
          <w:sz w:val="24"/>
        </w:rPr>
        <w:t xml:space="preserve"> introduces the ELT/PCS polarimetry study. Placeholder figure boxes are included for figures from the Leiden University papers. Before submitting to SPIE, the following input is required from the polarimetry team:</w:t>
      </w:r>
    </w:p>
    <w:p w14:paraId="564736ED" w14:textId="0D945795" w:rsidR="00B219F8" w:rsidRPr="009C7B7A" w:rsidRDefault="004B2955" w:rsidP="009C7B7A">
      <w:pPr>
        <w:ind w:left="432"/>
        <w:rPr>
          <w:color w:val="1A6B2E"/>
          <w:sz w:val="24"/>
        </w:rPr>
      </w:pPr>
      <w:r>
        <w:rPr>
          <w:color w:val="1A6B2E"/>
          <w:sz w:val="24"/>
        </w:rPr>
        <w:t>•  CONFIRMED — Poster title: "</w:t>
      </w:r>
      <w:r w:rsidR="009C7B7A" w:rsidRPr="009C7B7A">
        <w:rPr>
          <w:color w:val="1A6B2E"/>
          <w:sz w:val="24"/>
        </w:rPr>
        <w:t>Lessons Learnt from Existing Instruments and R&amp;D Programs for the Implementation of the Polarimetric Mode of the ELT’s High-Contrast Imager PCS</w:t>
      </w:r>
      <w:r>
        <w:rPr>
          <w:color w:val="1A6B2E"/>
          <w:sz w:val="24"/>
        </w:rPr>
        <w:t>"</w:t>
      </w:r>
    </w:p>
    <w:p w14:paraId="05130F32" w14:textId="77777777" w:rsidR="00B219F8" w:rsidRDefault="004B2955">
      <w:pPr>
        <w:ind w:left="432"/>
      </w:pPr>
      <w:r>
        <w:rPr>
          <w:color w:val="1A6B2E"/>
          <w:sz w:val="24"/>
        </w:rPr>
        <w:t>•  CONFIRMED — Authors: D. Smith (Leiden</w:t>
      </w:r>
      <w:proofErr w:type="gramStart"/>
      <w:r>
        <w:rPr>
          <w:color w:val="1A6B2E"/>
          <w:sz w:val="24"/>
        </w:rPr>
        <w:t>),  S.</w:t>
      </w:r>
      <w:proofErr w:type="gramEnd"/>
      <w:r>
        <w:rPr>
          <w:color w:val="1A6B2E"/>
          <w:sz w:val="24"/>
        </w:rPr>
        <w:t xml:space="preserve"> Y. </w:t>
      </w:r>
      <w:proofErr w:type="spellStart"/>
      <w:r>
        <w:rPr>
          <w:color w:val="1A6B2E"/>
          <w:sz w:val="24"/>
        </w:rPr>
        <w:t>Haffert</w:t>
      </w:r>
      <w:proofErr w:type="spellEnd"/>
      <w:r>
        <w:rPr>
          <w:color w:val="1A6B2E"/>
          <w:sz w:val="24"/>
        </w:rPr>
        <w:t xml:space="preserve"> (Leiden), S. Maharana (Oxford</w:t>
      </w:r>
      <w:proofErr w:type="gramStart"/>
      <w:r>
        <w:rPr>
          <w:color w:val="1A6B2E"/>
          <w:sz w:val="24"/>
        </w:rPr>
        <w:t>),  M.</w:t>
      </w:r>
      <w:proofErr w:type="gramEnd"/>
      <w:r>
        <w:rPr>
          <w:color w:val="1A6B2E"/>
          <w:sz w:val="24"/>
        </w:rPr>
        <w:t xml:space="preserve"> Tecza (Oxford</w:t>
      </w:r>
      <w:proofErr w:type="gramStart"/>
      <w:r>
        <w:rPr>
          <w:color w:val="1A6B2E"/>
          <w:sz w:val="24"/>
        </w:rPr>
        <w:t>),  M.</w:t>
      </w:r>
      <w:proofErr w:type="gramEnd"/>
      <w:r>
        <w:rPr>
          <w:color w:val="1A6B2E"/>
          <w:sz w:val="24"/>
        </w:rPr>
        <w:t xml:space="preserve"> Lucas (Arizona), M. Langlois (Lyon</w:t>
      </w:r>
      <w:proofErr w:type="gramStart"/>
      <w:r>
        <w:rPr>
          <w:color w:val="1A6B2E"/>
          <w:sz w:val="24"/>
        </w:rPr>
        <w:t>),  F.</w:t>
      </w:r>
      <w:proofErr w:type="gramEnd"/>
      <w:r>
        <w:rPr>
          <w:color w:val="1A6B2E"/>
          <w:sz w:val="24"/>
        </w:rPr>
        <w:t xml:space="preserve"> </w:t>
      </w:r>
      <w:proofErr w:type="spellStart"/>
      <w:r>
        <w:rPr>
          <w:color w:val="1A6B2E"/>
          <w:sz w:val="24"/>
        </w:rPr>
        <w:t>Snik</w:t>
      </w:r>
      <w:proofErr w:type="spellEnd"/>
      <w:r>
        <w:rPr>
          <w:color w:val="1A6B2E"/>
          <w:sz w:val="24"/>
        </w:rPr>
        <w:t xml:space="preserve"> (Leiden)</w:t>
      </w:r>
    </w:p>
    <w:p w14:paraId="473AB69F" w14:textId="77777777" w:rsidR="00B219F8" w:rsidRDefault="004B2955">
      <w:pPr>
        <w:ind w:left="432"/>
      </w:pPr>
      <w:r>
        <w:rPr>
          <w:sz w:val="24"/>
        </w:rPr>
        <w:t xml:space="preserve">•  Selection of actual figures from Leiden papers (van Holstein 2020, Schmid 2018, </w:t>
      </w:r>
      <w:proofErr w:type="spellStart"/>
      <w:r>
        <w:rPr>
          <w:sz w:val="24"/>
        </w:rPr>
        <w:t>Ginski</w:t>
      </w:r>
      <w:proofErr w:type="spellEnd"/>
      <w:r>
        <w:rPr>
          <w:sz w:val="24"/>
        </w:rPr>
        <w:t xml:space="preserve"> 2023, Stam 2004) to replace placeholder boxes</w:t>
      </w:r>
    </w:p>
    <w:p w14:paraId="327CDA37" w14:textId="77777777" w:rsidR="00B219F8" w:rsidRDefault="004B2955">
      <w:pPr>
        <w:ind w:left="432"/>
      </w:pPr>
      <w:r>
        <w:rPr>
          <w:sz w:val="24"/>
        </w:rPr>
        <w:lastRenderedPageBreak/>
        <w:t>•  Technical review of poster content for accuracy, completeness, and appropriate detail level for a conference audience</w:t>
      </w:r>
    </w:p>
    <w:p w14:paraId="7ACC2B65" w14:textId="77777777" w:rsidR="00B219F8" w:rsidRDefault="004B2955">
      <w:pPr>
        <w:ind w:left="432"/>
      </w:pPr>
      <w:r>
        <w:rPr>
          <w:sz w:val="24"/>
        </w:rPr>
        <w:t>•  SPIE acknowledgements, funding statements, and grant numbers as required</w:t>
      </w:r>
    </w:p>
    <w:p w14:paraId="05A9C379" w14:textId="77777777" w:rsidR="00B219F8" w:rsidRDefault="004B2955">
      <w:pPr>
        <w:ind w:left="432"/>
      </w:pPr>
      <w:r>
        <w:rPr>
          <w:sz w:val="24"/>
        </w:rPr>
        <w:t>•  Agreement on whether beam-splitting architecture options should feature in the poster or be reserved for oral presentation</w:t>
      </w:r>
    </w:p>
    <w:p w14:paraId="5CBC9D25" w14:textId="77777777" w:rsidR="00B219F8" w:rsidRDefault="004B2955">
      <w:pPr>
        <w:ind w:left="432"/>
      </w:pPr>
      <w:r>
        <w:rPr>
          <w:sz w:val="24"/>
        </w:rPr>
        <w:t>•  Any additional science cases or open questions to highlight for the SPIE community</w:t>
      </w:r>
    </w:p>
    <w:p w14:paraId="4AE58A61" w14:textId="77777777" w:rsidR="00B219F8" w:rsidRDefault="00B219F8"/>
    <w:p w14:paraId="62FA8154" w14:textId="77777777" w:rsidR="00B219F8" w:rsidRDefault="004B2955">
      <w:r>
        <w:rPr>
          <w:i/>
          <w:sz w:val="24"/>
        </w:rPr>
        <w:t>Target: SPIE Astronomical Telescopes and Instrumentation 2026 [submission deadline TBC].</w:t>
      </w:r>
    </w:p>
    <w:sectPr w:rsidR="00B219F8">
      <w:headerReference w:type="default" r:id="rId11"/>
      <w:footerReference w:type="defaul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31561" w14:textId="77777777" w:rsidR="004B2955" w:rsidRDefault="004B2955">
      <w:r>
        <w:separator/>
      </w:r>
    </w:p>
  </w:endnote>
  <w:endnote w:type="continuationSeparator" w:id="0">
    <w:p w14:paraId="4C125BC4" w14:textId="77777777" w:rsidR="004B2955" w:rsidRDefault="004B2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BD832" w14:textId="43E4D4E0" w:rsidR="001B69C9" w:rsidRDefault="004B2955">
    <w:pPr>
      <w:jc w:val="center"/>
    </w:pPr>
    <w:r>
      <w:rPr>
        <w:color w:val="595959"/>
        <w:sz w:val="16"/>
        <w:szCs w:val="16"/>
      </w:rPr>
      <w:t xml:space="preserve">Page </w:t>
    </w:r>
    <w:r>
      <w:rPr>
        <w:color w:val="595959"/>
        <w:sz w:val="16"/>
        <w:szCs w:val="16"/>
      </w:rPr>
      <w:fldChar w:fldCharType="begin"/>
    </w:r>
    <w:r>
      <w:rPr>
        <w:color w:val="595959"/>
        <w:sz w:val="16"/>
        <w:szCs w:val="16"/>
      </w:rPr>
      <w:instrText>PAGE</w:instrText>
    </w:r>
    <w:r>
      <w:rPr>
        <w:color w:val="595959"/>
        <w:sz w:val="16"/>
        <w:szCs w:val="16"/>
      </w:rPr>
      <w:fldChar w:fldCharType="separate"/>
    </w:r>
    <w:r w:rsidR="00EC10BB">
      <w:rPr>
        <w:noProof/>
        <w:color w:val="595959"/>
        <w:sz w:val="16"/>
        <w:szCs w:val="16"/>
      </w:rPr>
      <w:t>1</w:t>
    </w:r>
    <w:r>
      <w:rPr>
        <w:color w:val="595959"/>
        <w:sz w:val="16"/>
        <w:szCs w:val="16"/>
      </w:rPr>
      <w:fldChar w:fldCharType="end"/>
    </w:r>
    <w:r>
      <w:rPr>
        <w:color w:val="595959"/>
        <w:sz w:val="16"/>
        <w:szCs w:val="16"/>
      </w:rPr>
      <w:t xml:space="preserve"> of </w:t>
    </w:r>
    <w:r>
      <w:rPr>
        <w:color w:val="595959"/>
        <w:sz w:val="16"/>
        <w:szCs w:val="16"/>
      </w:rPr>
      <w:fldChar w:fldCharType="begin"/>
    </w:r>
    <w:r>
      <w:rPr>
        <w:color w:val="595959"/>
        <w:sz w:val="16"/>
        <w:szCs w:val="16"/>
      </w:rPr>
      <w:instrText>NUMPAGES</w:instrText>
    </w:r>
    <w:r>
      <w:rPr>
        <w:color w:val="595959"/>
        <w:sz w:val="16"/>
        <w:szCs w:val="16"/>
      </w:rPr>
      <w:fldChar w:fldCharType="separate"/>
    </w:r>
    <w:r w:rsidR="00EC10BB">
      <w:rPr>
        <w:noProof/>
        <w:color w:val="595959"/>
        <w:sz w:val="16"/>
        <w:szCs w:val="16"/>
      </w:rPr>
      <w:t>2</w:t>
    </w:r>
    <w:r>
      <w:rPr>
        <w:color w:val="59595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BD834" w14:textId="5807FB9C" w:rsidR="001B69C9" w:rsidRDefault="004B2955">
    <w:pPr>
      <w:jc w:val="center"/>
    </w:pPr>
    <w:r>
      <w:rPr>
        <w:color w:val="595959"/>
        <w:sz w:val="16"/>
        <w:szCs w:val="16"/>
      </w:rPr>
      <w:t xml:space="preserve">Page </w:t>
    </w:r>
    <w:r>
      <w:rPr>
        <w:color w:val="595959"/>
        <w:sz w:val="16"/>
        <w:szCs w:val="16"/>
      </w:rPr>
      <w:fldChar w:fldCharType="begin"/>
    </w:r>
    <w:r>
      <w:rPr>
        <w:color w:val="595959"/>
        <w:sz w:val="16"/>
        <w:szCs w:val="16"/>
      </w:rPr>
      <w:instrText>PAGE</w:instrText>
    </w:r>
    <w:r>
      <w:rPr>
        <w:color w:val="595959"/>
        <w:sz w:val="16"/>
        <w:szCs w:val="16"/>
      </w:rPr>
      <w:fldChar w:fldCharType="separate"/>
    </w:r>
    <w:r w:rsidR="00EC10BB">
      <w:rPr>
        <w:noProof/>
        <w:color w:val="595959"/>
        <w:sz w:val="16"/>
        <w:szCs w:val="16"/>
      </w:rPr>
      <w:t>9</w:t>
    </w:r>
    <w:r>
      <w:rPr>
        <w:color w:val="595959"/>
        <w:sz w:val="16"/>
        <w:szCs w:val="16"/>
      </w:rPr>
      <w:fldChar w:fldCharType="end"/>
    </w:r>
    <w:r>
      <w:rPr>
        <w:color w:val="595959"/>
        <w:sz w:val="16"/>
        <w:szCs w:val="16"/>
      </w:rPr>
      <w:t xml:space="preserve"> of </w:t>
    </w:r>
    <w:r>
      <w:rPr>
        <w:color w:val="595959"/>
        <w:sz w:val="16"/>
        <w:szCs w:val="16"/>
      </w:rPr>
      <w:fldChar w:fldCharType="begin"/>
    </w:r>
    <w:r>
      <w:rPr>
        <w:color w:val="595959"/>
        <w:sz w:val="16"/>
        <w:szCs w:val="16"/>
      </w:rPr>
      <w:instrText>NUMPAGES</w:instrText>
    </w:r>
    <w:r>
      <w:rPr>
        <w:color w:val="595959"/>
        <w:sz w:val="16"/>
        <w:szCs w:val="16"/>
      </w:rPr>
      <w:fldChar w:fldCharType="separate"/>
    </w:r>
    <w:r w:rsidR="00EC10BB">
      <w:rPr>
        <w:noProof/>
        <w:color w:val="595959"/>
        <w:sz w:val="16"/>
        <w:szCs w:val="16"/>
      </w:rPr>
      <w:t>10</w:t>
    </w:r>
    <w:r>
      <w:rPr>
        <w:color w:val="595959"/>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BD836" w14:textId="20E5A7D7" w:rsidR="001B69C9" w:rsidRDefault="004B2955">
    <w:pPr>
      <w:jc w:val="center"/>
    </w:pPr>
    <w:r>
      <w:rPr>
        <w:color w:val="595959"/>
        <w:sz w:val="16"/>
        <w:szCs w:val="16"/>
      </w:rPr>
      <w:t xml:space="preserve">Page </w:t>
    </w:r>
    <w:r>
      <w:rPr>
        <w:color w:val="595959"/>
        <w:sz w:val="16"/>
        <w:szCs w:val="16"/>
      </w:rPr>
      <w:fldChar w:fldCharType="begin"/>
    </w:r>
    <w:r>
      <w:rPr>
        <w:color w:val="595959"/>
        <w:sz w:val="16"/>
        <w:szCs w:val="16"/>
      </w:rPr>
      <w:instrText>PAGE</w:instrText>
    </w:r>
    <w:r>
      <w:rPr>
        <w:color w:val="595959"/>
        <w:sz w:val="16"/>
        <w:szCs w:val="16"/>
      </w:rPr>
      <w:fldChar w:fldCharType="separate"/>
    </w:r>
    <w:r w:rsidR="00EC10BB">
      <w:rPr>
        <w:noProof/>
        <w:color w:val="595959"/>
        <w:sz w:val="16"/>
        <w:szCs w:val="16"/>
      </w:rPr>
      <w:t>12</w:t>
    </w:r>
    <w:r>
      <w:rPr>
        <w:color w:val="595959"/>
        <w:sz w:val="16"/>
        <w:szCs w:val="16"/>
      </w:rPr>
      <w:fldChar w:fldCharType="end"/>
    </w:r>
    <w:r>
      <w:rPr>
        <w:color w:val="595959"/>
        <w:sz w:val="16"/>
        <w:szCs w:val="16"/>
      </w:rPr>
      <w:t xml:space="preserve"> of </w:t>
    </w:r>
    <w:r>
      <w:rPr>
        <w:color w:val="595959"/>
        <w:sz w:val="16"/>
        <w:szCs w:val="16"/>
      </w:rPr>
      <w:fldChar w:fldCharType="begin"/>
    </w:r>
    <w:r>
      <w:rPr>
        <w:color w:val="595959"/>
        <w:sz w:val="16"/>
        <w:szCs w:val="16"/>
      </w:rPr>
      <w:instrText>NUMPAGES</w:instrText>
    </w:r>
    <w:r>
      <w:rPr>
        <w:color w:val="595959"/>
        <w:sz w:val="16"/>
        <w:szCs w:val="16"/>
      </w:rPr>
      <w:fldChar w:fldCharType="separate"/>
    </w:r>
    <w:r w:rsidR="00EC10BB">
      <w:rPr>
        <w:noProof/>
        <w:color w:val="595959"/>
        <w:sz w:val="16"/>
        <w:szCs w:val="16"/>
      </w:rPr>
      <w:t>13</w:t>
    </w:r>
    <w:r>
      <w:rPr>
        <w:color w:val="59595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E9B91" w14:textId="77777777" w:rsidR="004B2955" w:rsidRDefault="004B2955">
      <w:r>
        <w:separator/>
      </w:r>
    </w:p>
  </w:footnote>
  <w:footnote w:type="continuationSeparator" w:id="0">
    <w:p w14:paraId="0081785F" w14:textId="77777777" w:rsidR="004B2955" w:rsidRDefault="004B2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BD831" w14:textId="77777777" w:rsidR="001B69C9" w:rsidRDefault="004B2955">
    <w:pPr>
      <w:pBdr>
        <w:bottom w:val="single" w:sz="6" w:space="1" w:color="1F497D"/>
      </w:pBdr>
      <w:tabs>
        <w:tab w:val="right" w:pos="9026"/>
      </w:tabs>
    </w:pPr>
    <w:r>
      <w:rPr>
        <w:color w:val="595959"/>
        <w:sz w:val="16"/>
        <w:szCs w:val="16"/>
      </w:rPr>
      <w:t>ELT PCS R&amp;D Study — WP 3.4: Polarimetry Management Plan</w:t>
    </w:r>
    <w:r>
      <w:rPr>
        <w:color w:val="595959"/>
        <w:sz w:val="16"/>
        <w:szCs w:val="16"/>
      </w:rPr>
      <w:tab/>
    </w:r>
    <w:r>
      <w:rPr>
        <w:color w:val="595959"/>
        <w:sz w:val="16"/>
        <w:szCs w:val="16"/>
      </w:rPr>
      <w:tab/>
      <w:t xml:space="preserve">Version </w:t>
    </w:r>
    <w:proofErr w:type="gramStart"/>
    <w:r>
      <w:rPr>
        <w:color w:val="595959"/>
        <w:sz w:val="16"/>
        <w:szCs w:val="16"/>
      </w:rPr>
      <w:t>0.1  |</w:t>
    </w:r>
    <w:proofErr w:type="gramEnd"/>
    <w:r>
      <w:rPr>
        <w:color w:val="595959"/>
        <w:sz w:val="16"/>
        <w:szCs w:val="16"/>
      </w:rPr>
      <w:t xml:space="preserve">  May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BD833" w14:textId="77777777" w:rsidR="001B69C9" w:rsidRDefault="004B2955">
    <w:pPr>
      <w:pBdr>
        <w:bottom w:val="single" w:sz="6" w:space="1" w:color="1F497D"/>
      </w:pBdr>
    </w:pPr>
    <w:r>
      <w:rPr>
        <w:color w:val="595959"/>
        <w:sz w:val="16"/>
        <w:szCs w:val="16"/>
      </w:rPr>
      <w:t xml:space="preserve">ELT PCS R&amp;D Study — WP 3.4: Polarimetry Management </w:t>
    </w:r>
    <w:proofErr w:type="gramStart"/>
    <w:r>
      <w:rPr>
        <w:color w:val="595959"/>
        <w:sz w:val="16"/>
        <w:szCs w:val="16"/>
      </w:rPr>
      <w:t>Plan  |</w:t>
    </w:r>
    <w:proofErr w:type="gramEnd"/>
    <w:r>
      <w:rPr>
        <w:color w:val="595959"/>
        <w:sz w:val="16"/>
        <w:szCs w:val="16"/>
      </w:rPr>
      <w:t xml:space="preserve">  Section 7: Instrument Benchmarking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BD835" w14:textId="77777777" w:rsidR="001B69C9" w:rsidRDefault="004B2955">
    <w:pPr>
      <w:pBdr>
        <w:bottom w:val="single" w:sz="6" w:space="1" w:color="1F497D"/>
      </w:pBdr>
    </w:pPr>
    <w:r>
      <w:rPr>
        <w:color w:val="595959"/>
        <w:sz w:val="16"/>
        <w:szCs w:val="16"/>
      </w:rPr>
      <w:t>ELT PCS R&amp;D Study — WP 3.4: Polarimetry Management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47C4"/>
    <w:multiLevelType w:val="hybridMultilevel"/>
    <w:tmpl w:val="F8463740"/>
    <w:lvl w:ilvl="0" w:tplc="E6027DF4">
      <w:start w:val="1"/>
      <w:numFmt w:val="decimal"/>
      <w:lvlText w:val="%1."/>
      <w:lvlJc w:val="left"/>
      <w:pPr>
        <w:ind w:left="720" w:hanging="360"/>
      </w:pPr>
    </w:lvl>
    <w:lvl w:ilvl="1" w:tplc="91EA59F0">
      <w:numFmt w:val="decimal"/>
      <w:lvlText w:val=""/>
      <w:lvlJc w:val="left"/>
    </w:lvl>
    <w:lvl w:ilvl="2" w:tplc="CC50BE5E">
      <w:numFmt w:val="decimal"/>
      <w:lvlText w:val=""/>
      <w:lvlJc w:val="left"/>
    </w:lvl>
    <w:lvl w:ilvl="3" w:tplc="C996013C">
      <w:numFmt w:val="decimal"/>
      <w:lvlText w:val=""/>
      <w:lvlJc w:val="left"/>
    </w:lvl>
    <w:lvl w:ilvl="4" w:tplc="AA6CA050">
      <w:numFmt w:val="decimal"/>
      <w:lvlText w:val=""/>
      <w:lvlJc w:val="left"/>
    </w:lvl>
    <w:lvl w:ilvl="5" w:tplc="91AA8A0E">
      <w:numFmt w:val="decimal"/>
      <w:lvlText w:val=""/>
      <w:lvlJc w:val="left"/>
    </w:lvl>
    <w:lvl w:ilvl="6" w:tplc="BE8EF5F2">
      <w:numFmt w:val="decimal"/>
      <w:lvlText w:val=""/>
      <w:lvlJc w:val="left"/>
    </w:lvl>
    <w:lvl w:ilvl="7" w:tplc="F8823188">
      <w:numFmt w:val="decimal"/>
      <w:lvlText w:val=""/>
      <w:lvlJc w:val="left"/>
    </w:lvl>
    <w:lvl w:ilvl="8" w:tplc="8966B3FA">
      <w:numFmt w:val="decimal"/>
      <w:lvlText w:val=""/>
      <w:lvlJc w:val="left"/>
    </w:lvl>
  </w:abstractNum>
  <w:abstractNum w:abstractNumId="1" w15:restartNumberingAfterBreak="0">
    <w:nsid w:val="0CE01156"/>
    <w:multiLevelType w:val="hybridMultilevel"/>
    <w:tmpl w:val="07D826FE"/>
    <w:lvl w:ilvl="0" w:tplc="63005544">
      <w:start w:val="1"/>
      <w:numFmt w:val="bullet"/>
      <w:lvlText w:val="●"/>
      <w:lvlJc w:val="left"/>
      <w:pPr>
        <w:ind w:left="720" w:hanging="360"/>
      </w:pPr>
    </w:lvl>
    <w:lvl w:ilvl="1" w:tplc="84984036">
      <w:start w:val="1"/>
      <w:numFmt w:val="bullet"/>
      <w:lvlText w:val="○"/>
      <w:lvlJc w:val="left"/>
      <w:pPr>
        <w:ind w:left="1440" w:hanging="360"/>
      </w:pPr>
    </w:lvl>
    <w:lvl w:ilvl="2" w:tplc="E386318C">
      <w:start w:val="1"/>
      <w:numFmt w:val="bullet"/>
      <w:lvlText w:val="■"/>
      <w:lvlJc w:val="left"/>
      <w:pPr>
        <w:ind w:left="2160" w:hanging="360"/>
      </w:pPr>
    </w:lvl>
    <w:lvl w:ilvl="3" w:tplc="23B64A40">
      <w:start w:val="1"/>
      <w:numFmt w:val="bullet"/>
      <w:lvlText w:val="●"/>
      <w:lvlJc w:val="left"/>
      <w:pPr>
        <w:ind w:left="2880" w:hanging="360"/>
      </w:pPr>
    </w:lvl>
    <w:lvl w:ilvl="4" w:tplc="DC402BEE">
      <w:start w:val="1"/>
      <w:numFmt w:val="bullet"/>
      <w:lvlText w:val="○"/>
      <w:lvlJc w:val="left"/>
      <w:pPr>
        <w:ind w:left="3600" w:hanging="360"/>
      </w:pPr>
    </w:lvl>
    <w:lvl w:ilvl="5" w:tplc="CB866FF2">
      <w:start w:val="1"/>
      <w:numFmt w:val="bullet"/>
      <w:lvlText w:val="■"/>
      <w:lvlJc w:val="left"/>
      <w:pPr>
        <w:ind w:left="4320" w:hanging="360"/>
      </w:pPr>
    </w:lvl>
    <w:lvl w:ilvl="6" w:tplc="F0768FB0">
      <w:start w:val="1"/>
      <w:numFmt w:val="bullet"/>
      <w:lvlText w:val="●"/>
      <w:lvlJc w:val="left"/>
      <w:pPr>
        <w:ind w:left="5040" w:hanging="360"/>
      </w:pPr>
    </w:lvl>
    <w:lvl w:ilvl="7" w:tplc="C372A7F4">
      <w:start w:val="1"/>
      <w:numFmt w:val="bullet"/>
      <w:lvlText w:val="●"/>
      <w:lvlJc w:val="left"/>
      <w:pPr>
        <w:ind w:left="5760" w:hanging="360"/>
      </w:pPr>
    </w:lvl>
    <w:lvl w:ilvl="8" w:tplc="EA30B86C">
      <w:start w:val="1"/>
      <w:numFmt w:val="bullet"/>
      <w:lvlText w:val="●"/>
      <w:lvlJc w:val="left"/>
      <w:pPr>
        <w:ind w:left="6480" w:hanging="360"/>
      </w:pPr>
    </w:lvl>
  </w:abstractNum>
  <w:abstractNum w:abstractNumId="2" w15:restartNumberingAfterBreak="0">
    <w:nsid w:val="461604C6"/>
    <w:multiLevelType w:val="hybridMultilevel"/>
    <w:tmpl w:val="BC384DAA"/>
    <w:lvl w:ilvl="0" w:tplc="0BD2D68C">
      <w:start w:val="1"/>
      <w:numFmt w:val="bullet"/>
      <w:lvlText w:val="◦"/>
      <w:lvlJc w:val="left"/>
      <w:pPr>
        <w:ind w:left="1000" w:hanging="360"/>
      </w:pPr>
    </w:lvl>
    <w:lvl w:ilvl="1" w:tplc="4598511C">
      <w:numFmt w:val="decimal"/>
      <w:lvlText w:val=""/>
      <w:lvlJc w:val="left"/>
    </w:lvl>
    <w:lvl w:ilvl="2" w:tplc="1C1A9326">
      <w:numFmt w:val="decimal"/>
      <w:lvlText w:val=""/>
      <w:lvlJc w:val="left"/>
    </w:lvl>
    <w:lvl w:ilvl="3" w:tplc="A82AF49E">
      <w:numFmt w:val="decimal"/>
      <w:lvlText w:val=""/>
      <w:lvlJc w:val="left"/>
    </w:lvl>
    <w:lvl w:ilvl="4" w:tplc="009832F2">
      <w:numFmt w:val="decimal"/>
      <w:lvlText w:val=""/>
      <w:lvlJc w:val="left"/>
    </w:lvl>
    <w:lvl w:ilvl="5" w:tplc="F8C2AB58">
      <w:numFmt w:val="decimal"/>
      <w:lvlText w:val=""/>
      <w:lvlJc w:val="left"/>
    </w:lvl>
    <w:lvl w:ilvl="6" w:tplc="E4424C42">
      <w:numFmt w:val="decimal"/>
      <w:lvlText w:val=""/>
      <w:lvlJc w:val="left"/>
    </w:lvl>
    <w:lvl w:ilvl="7" w:tplc="ED1877C8">
      <w:numFmt w:val="decimal"/>
      <w:lvlText w:val=""/>
      <w:lvlJc w:val="left"/>
    </w:lvl>
    <w:lvl w:ilvl="8" w:tplc="D654F482">
      <w:numFmt w:val="decimal"/>
      <w:lvlText w:val=""/>
      <w:lvlJc w:val="left"/>
    </w:lvl>
  </w:abstractNum>
  <w:abstractNum w:abstractNumId="3" w15:restartNumberingAfterBreak="0">
    <w:nsid w:val="4D590D1A"/>
    <w:multiLevelType w:val="hybridMultilevel"/>
    <w:tmpl w:val="97FC486E"/>
    <w:lvl w:ilvl="0" w:tplc="20ACE188">
      <w:start w:val="1"/>
      <w:numFmt w:val="bullet"/>
      <w:lvlText w:val="•"/>
      <w:lvlJc w:val="left"/>
      <w:pPr>
        <w:ind w:left="560" w:hanging="360"/>
      </w:pPr>
    </w:lvl>
    <w:lvl w:ilvl="1" w:tplc="DBFE4ADA">
      <w:numFmt w:val="decimal"/>
      <w:lvlText w:val=""/>
      <w:lvlJc w:val="left"/>
    </w:lvl>
    <w:lvl w:ilvl="2" w:tplc="FD924DAC">
      <w:numFmt w:val="decimal"/>
      <w:lvlText w:val=""/>
      <w:lvlJc w:val="left"/>
    </w:lvl>
    <w:lvl w:ilvl="3" w:tplc="28F6B2E0">
      <w:numFmt w:val="decimal"/>
      <w:lvlText w:val=""/>
      <w:lvlJc w:val="left"/>
    </w:lvl>
    <w:lvl w:ilvl="4" w:tplc="E006D5F6">
      <w:numFmt w:val="decimal"/>
      <w:lvlText w:val=""/>
      <w:lvlJc w:val="left"/>
    </w:lvl>
    <w:lvl w:ilvl="5" w:tplc="C214FF46">
      <w:numFmt w:val="decimal"/>
      <w:lvlText w:val=""/>
      <w:lvlJc w:val="left"/>
    </w:lvl>
    <w:lvl w:ilvl="6" w:tplc="DEEEFE90">
      <w:numFmt w:val="decimal"/>
      <w:lvlText w:val=""/>
      <w:lvlJc w:val="left"/>
    </w:lvl>
    <w:lvl w:ilvl="7" w:tplc="A126B6EC">
      <w:numFmt w:val="decimal"/>
      <w:lvlText w:val=""/>
      <w:lvlJc w:val="left"/>
    </w:lvl>
    <w:lvl w:ilvl="8" w:tplc="234A2F16">
      <w:numFmt w:val="decimal"/>
      <w:lvlText w:val=""/>
      <w:lvlJc w:val="left"/>
    </w:lvl>
  </w:abstractNum>
  <w:num w:numId="1" w16cid:durableId="30889056">
    <w:abstractNumId w:val="1"/>
    <w:lvlOverride w:ilvl="0">
      <w:startOverride w:val="1"/>
    </w:lvlOverride>
  </w:num>
  <w:num w:numId="2" w16cid:durableId="314578552">
    <w:abstractNumId w:val="3"/>
    <w:lvlOverride w:ilvl="0">
      <w:startOverride w:val="1"/>
    </w:lvlOverride>
  </w:num>
  <w:num w:numId="3" w16cid:durableId="69654658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9C9"/>
    <w:rsid w:val="00016362"/>
    <w:rsid w:val="001B69C9"/>
    <w:rsid w:val="001F3F1B"/>
    <w:rsid w:val="003B0262"/>
    <w:rsid w:val="004B2955"/>
    <w:rsid w:val="00893921"/>
    <w:rsid w:val="009C7B7A"/>
    <w:rsid w:val="00B219F8"/>
    <w:rsid w:val="00BE0B9F"/>
    <w:rsid w:val="00C80A57"/>
    <w:rsid w:val="00D35E8A"/>
    <w:rsid w:val="00EC10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BD53C"/>
  <w15:docId w15:val="{99BBBD43-2E5B-405D-ADF9-0C65A5F50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NormalWeb">
    <w:name w:val="Normal (Web)"/>
    <w:basedOn w:val="Normal"/>
    <w:uiPriority w:val="99"/>
    <w:semiHidden/>
    <w:unhideWhenUsed/>
    <w:rsid w:val="009C7B7A"/>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4378</Words>
  <Characters>27542</Characters>
  <Application>Microsoft Office Word</Application>
  <DocSecurity>0</DocSecurity>
  <Lines>1530</Lines>
  <Paragraphs>862</Paragraphs>
  <ScaleCrop>false</ScaleCrop>
  <Company/>
  <LinksUpToDate>false</LinksUpToDate>
  <CharactersWithSpaces>31058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Daniel Smith</cp:lastModifiedBy>
  <cp:revision>5</cp:revision>
  <dcterms:created xsi:type="dcterms:W3CDTF">2026-05-19T23:11:00Z</dcterms:created>
  <dcterms:modified xsi:type="dcterms:W3CDTF">2026-06-29T09:38:00Z</dcterms:modified>
</cp:coreProperties>
</file>